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Договор аренды нежилых помещений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 Москва</w:t>
        <w:tab/>
        <w:tab/>
        <w:tab/>
        <w:tab/>
        <w:tab/>
        <w:tab/>
        <w:tab/>
        <w:t xml:space="preserve">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апреля 2024 г.</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ИП Белкин Иван Андреевич</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ИП Лановой Денис Дмитриевич</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2"/>
          <w:shd w:fill="auto" w:val="clear"/>
        </w:rPr>
        <w:t xml:space="preserve">действующие от своего имени и в своих интересах, именуемые в дальнейшем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Арендодатели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одной стороны, и </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Общество с ограниченной ответственностью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ЭЛИЗИУМ СТРОЙ</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в лице генерального директора Шаяхметова Азата Фанузовича, действующего на основании Устава</w:t>
      </w:r>
      <w:r>
        <w:rPr>
          <w:rFonts w:ascii="Times New Roman" w:hAnsi="Times New Roman" w:cs="Times New Roman" w:eastAsia="Times New Roman"/>
          <w:color w:val="auto"/>
          <w:spacing w:val="0"/>
          <w:position w:val="0"/>
          <w:sz w:val="22"/>
          <w:shd w:fill="auto" w:val="clear"/>
        </w:rPr>
        <w:t xml:space="preserve">, именуемый в дальнейшем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Арендатор</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другой стороны, заключили настоящий Договор (далее по тексту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Договор</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 нижеследующем:</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5"/>
        </w:numPr>
        <w:spacing w:before="0" w:after="0" w:line="240"/>
        <w:ind w:right="0" w:left="1065" w:hanging="705"/>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Общие положения</w:t>
      </w:r>
    </w:p>
    <w:p>
      <w:pPr>
        <w:spacing w:before="0" w:after="0" w:line="240"/>
        <w:ind w:right="0" w:left="1065"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 </w:t>
      </w:r>
      <w:r>
        <w:rPr>
          <w:rFonts w:ascii="Times New Roman" w:hAnsi="Times New Roman" w:cs="Times New Roman" w:eastAsia="Times New Roman"/>
          <w:color w:val="auto"/>
          <w:spacing w:val="0"/>
          <w:position w:val="0"/>
          <w:sz w:val="22"/>
          <w:shd w:fill="auto" w:val="clear"/>
        </w:rPr>
        <w:t xml:space="preserve">Арендодатель передает, а Арендатор принимает в аренду нежилые помещения (нежилое помещение/здание), расположенное по адресу: город Москва, Шоссе Энтузиастов, 34, площадью 77.6 кв. м.</w:t>
      </w:r>
    </w:p>
    <w:p>
      <w:pPr>
        <w:spacing w:before="0" w:after="0" w:line="240"/>
        <w:ind w:right="0" w:left="0" w:firstLine="708"/>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Кадастровые номера помещений: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77:03:0004011:1887 </w:t>
      </w:r>
      <w:r>
        <w:rPr>
          <w:rFonts w:ascii="Times New Roman" w:hAnsi="Times New Roman" w:cs="Times New Roman" w:eastAsia="Times New Roman"/>
          <w:color w:val="auto"/>
          <w:spacing w:val="0"/>
          <w:position w:val="0"/>
          <w:sz w:val="22"/>
          <w:shd w:fill="auto" w:val="clear"/>
        </w:rPr>
        <w:t xml:space="preserve">площадью 51.7 кв.м., принадлежащее Арендодателю на праве общей долевой собственности;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77:03:0004011:2059 </w:t>
      </w:r>
      <w:r>
        <w:rPr>
          <w:rFonts w:ascii="Times New Roman" w:hAnsi="Times New Roman" w:cs="Times New Roman" w:eastAsia="Times New Roman"/>
          <w:color w:val="auto"/>
          <w:spacing w:val="0"/>
          <w:position w:val="0"/>
          <w:sz w:val="22"/>
          <w:shd w:fill="auto" w:val="clear"/>
        </w:rPr>
        <w:t xml:space="preserve">площадью 25.9 м.кв., принадлежащее Арендодателю на праве общей долевой собственности по Договору купли-продажи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1.2. </w:t>
      </w:r>
      <w:r>
        <w:rPr>
          <w:rFonts w:ascii="Times New Roman" w:hAnsi="Times New Roman" w:cs="Times New Roman" w:eastAsia="Times New Roman"/>
          <w:color w:val="auto"/>
          <w:spacing w:val="0"/>
          <w:position w:val="0"/>
          <w:sz w:val="22"/>
          <w:shd w:fill="auto" w:val="clear"/>
        </w:rPr>
        <w:t xml:space="preserve">Помещения будут использоваться Арендатором для </w:t>
      </w:r>
      <w:r>
        <w:rPr>
          <w:rFonts w:ascii="Times New Roman" w:hAnsi="Times New Roman" w:cs="Times New Roman" w:eastAsia="Times New Roman"/>
          <w:color w:val="000000"/>
          <w:spacing w:val="0"/>
          <w:position w:val="0"/>
          <w:sz w:val="22"/>
          <w:shd w:fill="auto" w:val="clear"/>
        </w:rPr>
        <w:t xml:space="preserve">ведения деятельности, не запрещенной на территории и законодательством РФ.</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1.3. </w:t>
      </w:r>
      <w:r>
        <w:rPr>
          <w:rFonts w:ascii="Times New Roman" w:hAnsi="Times New Roman" w:cs="Times New Roman" w:eastAsia="Times New Roman"/>
          <w:color w:val="auto"/>
          <w:spacing w:val="0"/>
          <w:position w:val="0"/>
          <w:sz w:val="22"/>
          <w:shd w:fill="auto" w:val="clear"/>
        </w:rPr>
        <w:t xml:space="preserve">Доходы, полученные Арендатором в результате использования арендуемых помещений, являются собственностью Арендатора.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2.</w:t>
        <w:tab/>
      </w:r>
      <w:r>
        <w:rPr>
          <w:rFonts w:ascii="Times New Roman" w:hAnsi="Times New Roman" w:cs="Times New Roman" w:eastAsia="Times New Roman"/>
          <w:b/>
          <w:color w:val="auto"/>
          <w:spacing w:val="0"/>
          <w:position w:val="0"/>
          <w:sz w:val="22"/>
          <w:shd w:fill="auto" w:val="clear"/>
        </w:rPr>
        <w:t xml:space="preserve">Срок действия Договора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2"/>
          <w:u w:val="single"/>
          <w:shd w:fill="auto" w:val="clear"/>
        </w:rPr>
      </w:pPr>
      <w:r>
        <w:rPr>
          <w:rFonts w:ascii="Times New Roman" w:hAnsi="Times New Roman" w:cs="Times New Roman" w:eastAsia="Times New Roman"/>
          <w:color w:val="auto"/>
          <w:spacing w:val="0"/>
          <w:position w:val="0"/>
          <w:sz w:val="22"/>
          <w:shd w:fill="auto" w:val="clear"/>
        </w:rPr>
        <w:t xml:space="preserve">2.1. </w:t>
      </w:r>
      <w:r>
        <w:rPr>
          <w:rFonts w:ascii="Times New Roman" w:hAnsi="Times New Roman" w:cs="Times New Roman" w:eastAsia="Times New Roman"/>
          <w:color w:val="auto"/>
          <w:spacing w:val="0"/>
          <w:position w:val="0"/>
          <w:sz w:val="22"/>
          <w:shd w:fill="auto" w:val="clear"/>
        </w:rPr>
        <w:t xml:space="preserve">Объект сдается в аренду на срок до .04.2029 года включительно на пять календарных лет общим сроком с продлением Договора ежегодно в течение 5 (пяти) лет.</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2.2. </w:t>
      </w:r>
      <w:r>
        <w:rPr>
          <w:rFonts w:ascii="Times New Roman" w:hAnsi="Times New Roman" w:cs="Times New Roman" w:eastAsia="Times New Roman"/>
          <w:color w:val="auto"/>
          <w:spacing w:val="0"/>
          <w:position w:val="0"/>
          <w:sz w:val="22"/>
          <w:shd w:fill="auto" w:val="clear"/>
        </w:rPr>
        <w:t xml:space="preserve">По истечении срока действия Договора при надлежащем исполнении своих обязанностей Арендатор имеет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не позднее чем за 30 дней до истечения срока действия Договора. Условия договора аренды на новый срок определяются по соглашению сторон.</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FFFFFF" w:val="clear"/>
        </w:rPr>
        <w:t xml:space="preserve">По истечении срока действия Договор считается продленным на 11 (одиннадцать) календарных месяцев, если ни одна из Сторон не уведомит вторую Сторону о его прекращении</w:t>
      </w:r>
      <w:r>
        <w:rPr>
          <w:rFonts w:ascii="Times New Roman" w:hAnsi="Times New Roman" w:cs="Times New Roman" w:eastAsia="Times New Roman"/>
          <w:color w:val="auto"/>
          <w:spacing w:val="0"/>
          <w:position w:val="0"/>
          <w:sz w:val="22"/>
          <w:shd w:fill="auto" w:val="clear"/>
        </w:rPr>
        <w:t xml:space="preserve"> за 14 календарных дней.</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2.3. </w:t>
      </w:r>
      <w:r>
        <w:rPr>
          <w:rFonts w:ascii="Times New Roman" w:hAnsi="Times New Roman" w:cs="Times New Roman" w:eastAsia="Times New Roman"/>
          <w:color w:val="auto"/>
          <w:spacing w:val="0"/>
          <w:position w:val="0"/>
          <w:sz w:val="22"/>
          <w:shd w:fill="auto" w:val="clear"/>
        </w:rPr>
        <w:t xml:space="preserve">Договор вступает в силу с момента</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подписания уполномоченными представителями Сторон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2.5. </w:t>
      </w:r>
      <w:r>
        <w:rPr>
          <w:rFonts w:ascii="Times New Roman" w:hAnsi="Times New Roman" w:cs="Times New Roman" w:eastAsia="Times New Roman"/>
          <w:color w:val="auto"/>
          <w:spacing w:val="0"/>
          <w:position w:val="0"/>
          <w:sz w:val="22"/>
          <w:shd w:fill="auto" w:val="clear"/>
        </w:rPr>
        <w:t xml:space="preserve">Договор может быть досрочно расторгнуть по соглашению Сторон, либо по требованию одной из Сторон в порядке и по основаниям, предусмотренным действующим законодательством.</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12"/>
        </w:numPr>
        <w:spacing w:before="0" w:after="0" w:line="240"/>
        <w:ind w:right="0" w:left="720" w:hanging="36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Права и обязанности Сторон</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3.1.</w:t>
        <w:tab/>
      </w:r>
      <w:r>
        <w:rPr>
          <w:rFonts w:ascii="Times New Roman" w:hAnsi="Times New Roman" w:cs="Times New Roman" w:eastAsia="Times New Roman"/>
          <w:color w:val="auto"/>
          <w:spacing w:val="0"/>
          <w:position w:val="0"/>
          <w:sz w:val="22"/>
          <w:shd w:fill="auto" w:val="clear"/>
        </w:rPr>
        <w:t xml:space="preserve">Арендодатель обязан:</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момент подписания настоящего Договора передать в пользование Арендатора, указанный </w:t>
      </w:r>
      <w:r>
        <w:rPr>
          <w:rFonts w:ascii="Times New Roman" w:hAnsi="Times New Roman" w:cs="Times New Roman" w:eastAsia="Times New Roman"/>
          <w:color w:val="auto"/>
          <w:spacing w:val="30"/>
          <w:position w:val="0"/>
          <w:sz w:val="22"/>
          <w:shd w:fill="auto" w:val="clear"/>
        </w:rPr>
        <w:t xml:space="preserve">в п.</w:t>
      </w:r>
      <w:r>
        <w:rPr>
          <w:rFonts w:ascii="Times New Roman" w:hAnsi="Times New Roman" w:cs="Times New Roman" w:eastAsia="Times New Roman"/>
          <w:color w:val="auto"/>
          <w:spacing w:val="0"/>
          <w:position w:val="0"/>
          <w:sz w:val="22"/>
          <w:shd w:fill="auto" w:val="clear"/>
        </w:rPr>
        <w:t xml:space="preserve"> 1.1 Объект по Акту приема-передачи, в котором должно быть указано техническое состояние Объекта на момент сдачи в аренду, вместе со всеми его принадлежностями и относящимися к нему документами; Акт приема-передачи Объекта подписывается представителями Арендодателя и Арендатора. Указанный Акт приема-передачи (Приложение </w:t>
      </w:r>
      <w:r>
        <w:rPr>
          <w:rFonts w:ascii="Segoe UI Symbol" w:hAnsi="Segoe UI Symbol" w:cs="Segoe UI Symbol" w:eastAsia="Segoe UI Symbol"/>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1 </w:t>
      </w:r>
      <w:r>
        <w:rPr>
          <w:rFonts w:ascii="Times New Roman" w:hAnsi="Times New Roman" w:cs="Times New Roman" w:eastAsia="Times New Roman"/>
          <w:color w:val="auto"/>
          <w:spacing w:val="0"/>
          <w:position w:val="0"/>
          <w:sz w:val="22"/>
          <w:shd w:fill="auto" w:val="clear"/>
        </w:rPr>
        <w:t xml:space="preserve">к Договору) является неотъемлемой частью Договора;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не препятствовать Арендатору производить любые улучшения Объекта, не уменьшающие его стоимости, в том числе любую перепланировку и переоборудование, согласованные в установленном сторонами порядке.</w:t>
      </w:r>
    </w:p>
    <w:p>
      <w:pPr>
        <w:spacing w:before="0" w:after="0" w:line="240"/>
        <w:ind w:right="0" w:left="0" w:firstLine="0"/>
        <w:jc w:val="both"/>
        <w:rPr>
          <w:rFonts w:ascii="Times New Roman" w:hAnsi="Times New Roman" w:cs="Times New Roman" w:eastAsia="Times New Roman"/>
          <w:color w:val="auto"/>
          <w:spacing w:val="0"/>
          <w:position w:val="0"/>
          <w:sz w:val="22"/>
          <w:shd w:fill="FFFF00"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производить капитальный ремонт передаваемого Объекта.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не менее чем за 15 (Пятнадцать) дней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 случае аварии или иных обстоятельств, произошедших не по вине Арендатора, нанесших ущерб Объекту, оказывать ему необходимое содействие в устранении нанесенного Объекту ущерба.</w:t>
      </w:r>
    </w:p>
    <w:p>
      <w:pPr>
        <w:spacing w:before="0" w:after="0" w:line="240"/>
        <w:ind w:right="0" w:left="0" w:firstLine="0"/>
        <w:jc w:val="both"/>
        <w:rPr>
          <w:rFonts w:ascii="Times New Roman" w:hAnsi="Times New Roman" w:cs="Times New Roman" w:eastAsia="Times New Roman"/>
          <w:color w:val="FF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предупредить арендатора о правах третьих лиц на передаваемое имущество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3.2.</w:t>
        <w:tab/>
      </w:r>
      <w:r>
        <w:rPr>
          <w:rFonts w:ascii="Times New Roman" w:hAnsi="Times New Roman" w:cs="Times New Roman" w:eastAsia="Times New Roman"/>
          <w:color w:val="auto"/>
          <w:spacing w:val="0"/>
          <w:position w:val="0"/>
          <w:sz w:val="22"/>
          <w:shd w:fill="auto" w:val="clear"/>
        </w:rPr>
        <w:t xml:space="preserve">Арендатор обязан:</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использовать Объект только в целях, установленных действующим законодательством Российской Федерации порядке, в том числе в соответствии с действующими санитарными нормами и правилами, правилами пожарной безопасности, нормами об охране памятников истории и культуры (в необходимых случаях);</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содержать Объект в полной исправности и в надлежащем санитарном состоянии до сдачи Арендодателю;</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своевременно и в полном объеме выплачивать Арендодателю арендную плату в установленные настоящим Договором сроки;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при обнаружении признаков аварийного состояния сантехнического, электротехнического и прочего оборудования немедленно сообщать об этом Арендодателю;</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по окончании срока аренды освободить Объект и передать его Арендодателю по Акту приема-передачи в исправном состоянии, пригодном для использования в целях указанных в п. 1.1. настоящего Договора, с учетом нормального износа;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3.3. </w:t>
      </w:r>
      <w:r>
        <w:rPr>
          <w:rFonts w:ascii="Times New Roman" w:hAnsi="Times New Roman" w:cs="Times New Roman" w:eastAsia="Times New Roman"/>
          <w:color w:val="auto"/>
          <w:spacing w:val="0"/>
          <w:position w:val="0"/>
          <w:sz w:val="22"/>
          <w:shd w:fill="auto" w:val="clear"/>
        </w:rPr>
        <w:t xml:space="preserve">Арендодатель с момента подписания настоящего договора дает согласие на</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сдачу арендуемых помещений в субаренду.</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numPr>
          <w:ilvl w:val="0"/>
          <w:numId w:val="14"/>
        </w:numPr>
        <w:spacing w:before="0" w:after="0" w:line="240"/>
        <w:ind w:right="0" w:left="720" w:hanging="36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Улучшения арендуемого помещения</w:t>
      </w:r>
    </w:p>
    <w:p>
      <w:pPr>
        <w:spacing w:before="0" w:after="0" w:line="240"/>
        <w:ind w:right="0" w:left="72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4.1. </w:t>
      </w:r>
      <w:r>
        <w:rPr>
          <w:rFonts w:ascii="Times New Roman" w:hAnsi="Times New Roman" w:cs="Times New Roman" w:eastAsia="Times New Roman"/>
          <w:color w:val="auto"/>
          <w:spacing w:val="0"/>
          <w:position w:val="0"/>
          <w:sz w:val="22"/>
          <w:shd w:fill="auto" w:val="clear"/>
        </w:rPr>
        <w:t xml:space="preserve">Арендатор имеет право т</w:t>
      </w:r>
      <w:r>
        <w:rPr>
          <w:rFonts w:ascii="Times New Roman" w:hAnsi="Times New Roman" w:cs="Times New Roman" w:eastAsia="Times New Roman"/>
          <w:color w:val="000000"/>
          <w:spacing w:val="0"/>
          <w:position w:val="0"/>
          <w:sz w:val="24"/>
          <w:shd w:fill="auto" w:val="clear"/>
        </w:rPr>
        <w:t xml:space="preserve">ребовать от Арендодателя передачи Объекта во временное владение и пользование (в аренду) в техническом состоянии пригодном для надлежащего использования Объекта в соответствии с целями, указанными в Договоре.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4.2. </w:t>
      </w:r>
      <w:r>
        <w:rPr>
          <w:rFonts w:ascii="Times New Roman" w:hAnsi="Times New Roman" w:cs="Times New Roman" w:eastAsia="Times New Roman"/>
          <w:color w:val="auto"/>
          <w:spacing w:val="0"/>
          <w:position w:val="0"/>
          <w:sz w:val="22"/>
          <w:shd w:fill="auto" w:val="clear"/>
        </w:rPr>
        <w:t xml:space="preserve">Арендатор имеет право </w:t>
      </w:r>
      <w:r>
        <w:rPr>
          <w:rFonts w:ascii="Times New Roman" w:hAnsi="Times New Roman" w:cs="Times New Roman" w:eastAsia="Times New Roman"/>
          <w:color w:val="000000"/>
          <w:spacing w:val="0"/>
          <w:position w:val="0"/>
          <w:sz w:val="24"/>
          <w:shd w:fill="auto" w:val="clear"/>
        </w:rPr>
        <w:t xml:space="preserve">беспрепятственно использовать Объект в соответствии с целями, указанными в Договоре, в течение срока аренды, установленного Договором.</w:t>
      </w:r>
      <w:r>
        <w:rPr>
          <w:rFonts w:ascii="Times New Roman" w:hAnsi="Times New Roman" w:cs="Times New Roman" w:eastAsia="Times New Roman"/>
          <w:color w:val="FF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4.3. </w:t>
      </w:r>
      <w:r>
        <w:rPr>
          <w:rFonts w:ascii="Times New Roman" w:hAnsi="Times New Roman" w:cs="Times New Roman" w:eastAsia="Times New Roman"/>
          <w:color w:val="auto"/>
          <w:spacing w:val="0"/>
          <w:position w:val="0"/>
          <w:sz w:val="22"/>
          <w:shd w:fill="auto" w:val="clear"/>
        </w:rPr>
        <w:t xml:space="preserve">Произведенные Арендатором улучшения помещения являются собственностью Арендодателя.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4.4. </w:t>
      </w:r>
      <w:r>
        <w:rPr>
          <w:rFonts w:ascii="Times New Roman" w:hAnsi="Times New Roman" w:cs="Times New Roman" w:eastAsia="Times New Roman"/>
          <w:color w:val="auto"/>
          <w:spacing w:val="0"/>
          <w:position w:val="0"/>
          <w:sz w:val="22"/>
          <w:shd w:fill="auto" w:val="clear"/>
        </w:rPr>
        <w:t xml:space="preserve">Арендатор вправе с согласия Арендодателя производить неотделимые улучшения помещения. После прекращения действия Договора</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стоимость неотделимых улучшений Арендатору не возмещается.</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17"/>
        </w:numPr>
        <w:spacing w:before="0" w:after="0" w:line="240"/>
        <w:ind w:right="0" w:left="720" w:hanging="36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Размер арендной платы, порядок и сроки расчетов</w:t>
      </w:r>
    </w:p>
    <w:p>
      <w:pPr>
        <w:spacing w:before="0" w:after="0" w:line="240"/>
        <w:ind w:right="0" w:left="72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5.1. </w:t>
      </w:r>
      <w:r>
        <w:rPr>
          <w:rFonts w:ascii="Times New Roman" w:hAnsi="Times New Roman" w:cs="Times New Roman" w:eastAsia="Times New Roman"/>
          <w:color w:val="auto"/>
          <w:spacing w:val="0"/>
          <w:position w:val="0"/>
          <w:sz w:val="22"/>
          <w:shd w:fill="auto" w:val="clear"/>
        </w:rPr>
        <w:t xml:space="preserve">Арендная плата по настоящему Договору устанавливается в размере 5 000 (пять тысяч) рублей в месяц (не позднее каждого 12 числа оплачиваемого месяца), НДС не облагается. Оплата по Договору производится любым из незапрещенных законодательством РФ способом.</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5.2.</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Расходы по оплате коммунальных услуг возлагаются на Арендатора и не компенсируются Арендодателем. </w:t>
      </w:r>
    </w:p>
    <w:p>
      <w:pPr>
        <w:numPr>
          <w:ilvl w:val="0"/>
          <w:numId w:val="20"/>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Помимо арендной платы за первый месяц в момент подписания настоящего договора Арендатор вносит Арендодателю обеспечительный платеж в размере 5 000 (пять тысяч) рублей, который в случае досрочного расторжения договора возвращается Арендатору в полном объеме в течение 3 (трех) рабочих дней с момента расторжения настоящего договора.</w:t>
      </w:r>
    </w:p>
    <w:p>
      <w:pPr>
        <w:numPr>
          <w:ilvl w:val="0"/>
          <w:numId w:val="20"/>
        </w:numPr>
        <w:spacing w:before="0" w:after="0" w:line="240"/>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Арендная плата по настоящему договору остается неизменной до конца срока действия настоящего Договора.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22"/>
        </w:numPr>
        <w:spacing w:before="0" w:after="0" w:line="240"/>
        <w:ind w:right="0" w:left="720" w:hanging="36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Ответственность Сторон</w:t>
      </w:r>
    </w:p>
    <w:p>
      <w:pPr>
        <w:spacing w:before="0" w:after="0" w:line="240"/>
        <w:ind w:right="0" w:left="72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6.1. </w:t>
      </w:r>
      <w:r>
        <w:rPr>
          <w:rFonts w:ascii="Times New Roman" w:hAnsi="Times New Roman" w:cs="Times New Roman" w:eastAsia="Times New Roman"/>
          <w:color w:val="auto"/>
          <w:spacing w:val="0"/>
          <w:position w:val="0"/>
          <w:sz w:val="22"/>
          <w:shd w:fill="auto" w:val="clear"/>
        </w:rPr>
        <w:t xml:space="preserve">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6.2. </w:t>
      </w:r>
      <w:r>
        <w:rPr>
          <w:rFonts w:ascii="Times New Roman" w:hAnsi="Times New Roman" w:cs="Times New Roman" w:eastAsia="Times New Roman"/>
          <w:color w:val="auto"/>
          <w:spacing w:val="0"/>
          <w:position w:val="0"/>
          <w:sz w:val="22"/>
          <w:shd w:fill="auto" w:val="clear"/>
        </w:rPr>
        <w:t xml:space="preserve">В случае несвоевременной передачи помещения Сторона, нарушившая срок, обязана уплатить другой Стороне неустойку (пени) в размере 0.5% от стоимости аренды, указанной в п. 5.1., за каждый день просрочки.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6.3. </w:t>
      </w:r>
      <w:r>
        <w:rPr>
          <w:rFonts w:ascii="Times New Roman" w:hAnsi="Times New Roman" w:cs="Times New Roman" w:eastAsia="Times New Roman"/>
          <w:color w:val="auto"/>
          <w:spacing w:val="0"/>
          <w:position w:val="0"/>
          <w:sz w:val="22"/>
          <w:shd w:fill="auto" w:val="clear"/>
        </w:rPr>
        <w:t xml:space="preserve">Уплата пени и возмещение убытков не освобождают виновную сторону от исполнения обязательств по настоящему Договору.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25"/>
        </w:numPr>
        <w:spacing w:before="0" w:after="0" w:line="240"/>
        <w:ind w:right="0" w:left="720" w:hanging="36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Форс-мажор</w:t>
      </w:r>
    </w:p>
    <w:p>
      <w:pPr>
        <w:spacing w:before="0" w:after="0" w:line="240"/>
        <w:ind w:right="0" w:left="72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7.1. </w:t>
      </w:r>
      <w:r>
        <w:rPr>
          <w:rFonts w:ascii="Times New Roman" w:hAnsi="Times New Roman" w:cs="Times New Roman" w:eastAsia="Times New Roman"/>
          <w:color w:val="auto"/>
          <w:spacing w:val="0"/>
          <w:position w:val="0"/>
          <w:sz w:val="22"/>
          <w:shd w:fill="auto" w:val="clear"/>
        </w:rPr>
        <w:t xml:space="preserve">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не зависящих от воли сторон (стихийные бедствия, военные действия, пожары, запреты или решения государственных органов и исполнительных инстанций возникшие после заключения договора).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7.2. </w:t>
      </w:r>
      <w:r>
        <w:rPr>
          <w:rFonts w:ascii="Times New Roman" w:hAnsi="Times New Roman" w:cs="Times New Roman" w:eastAsia="Times New Roman"/>
          <w:color w:val="auto"/>
          <w:spacing w:val="0"/>
          <w:position w:val="0"/>
          <w:sz w:val="22"/>
          <w:shd w:fill="auto" w:val="clear"/>
        </w:rPr>
        <w:t xml:space="preserve">Сторона, для которой создалась такая невозможность исполнения обязательств по настоящему Договору, обязана в течение трех дней уведомить другую сторону. Подтверждением вышеназванных обстоятельств будут документы, выданные органами власти или компетентными органами. Не уведомление или несвоевременное уведомление лишает виновную сторону права ссылаться на вышеназванные обстоятельства.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7.3. </w:t>
      </w:r>
      <w:r>
        <w:rPr>
          <w:rFonts w:ascii="Times New Roman" w:hAnsi="Times New Roman" w:cs="Times New Roman" w:eastAsia="Times New Roman"/>
          <w:color w:val="auto"/>
          <w:spacing w:val="0"/>
          <w:position w:val="0"/>
          <w:sz w:val="22"/>
          <w:shd w:fill="auto" w:val="clear"/>
        </w:rPr>
        <w:t xml:space="preserve">Все сроки по настоящему Договору продлеваются на период действия таких обстоятельств.</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7.4. </w:t>
      </w:r>
      <w:r>
        <w:rPr>
          <w:rFonts w:ascii="Times New Roman" w:hAnsi="Times New Roman" w:cs="Times New Roman" w:eastAsia="Times New Roman"/>
          <w:color w:val="auto"/>
          <w:spacing w:val="0"/>
          <w:position w:val="0"/>
          <w:sz w:val="22"/>
          <w:shd w:fill="auto" w:val="clear"/>
        </w:rPr>
        <w:t xml:space="preserve">В случае если вышеназванные обстоятельства продолжаются более 2-х месяцев, стороны проводят консультации с целью выявления приемлемых альтернативных способов исполнения настоящего Договора.</w:t>
      </w:r>
    </w:p>
    <w:p>
      <w:pPr>
        <w:numPr>
          <w:ilvl w:val="0"/>
          <w:numId w:val="28"/>
        </w:numPr>
        <w:spacing w:before="0" w:after="0" w:line="240"/>
        <w:ind w:right="0" w:left="720" w:hanging="36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Заключительные положения</w:t>
      </w:r>
    </w:p>
    <w:p>
      <w:pPr>
        <w:spacing w:before="0" w:after="0" w:line="240"/>
        <w:ind w:right="0" w:left="72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8.1 </w:t>
      </w:r>
      <w:r>
        <w:rPr>
          <w:rFonts w:ascii="Times New Roman" w:hAnsi="Times New Roman" w:cs="Times New Roman" w:eastAsia="Times New Roman"/>
          <w:color w:val="auto"/>
          <w:spacing w:val="0"/>
          <w:position w:val="0"/>
          <w:sz w:val="22"/>
          <w:shd w:fill="auto" w:val="clear"/>
        </w:rPr>
        <w:t xml:space="preserve">Любые изменения и дополнения по настоящему Договору действительны лишь при условии, что они совершены в письменной форме и подписаны уполномоченными представителями обеих Сторон.</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8.2. </w:t>
      </w:r>
      <w:r>
        <w:rPr>
          <w:rFonts w:ascii="Times New Roman" w:hAnsi="Times New Roman" w:cs="Times New Roman" w:eastAsia="Times New Roman"/>
          <w:color w:val="auto"/>
          <w:spacing w:val="0"/>
          <w:position w:val="0"/>
          <w:sz w:val="22"/>
          <w:shd w:fill="auto" w:val="clear"/>
        </w:rPr>
        <w:t xml:space="preserve">С момента подписания настоящего Договора все предыдущие договоренности, касаемо аренды указанных в настоящем Договоре помещений, и корреспонденция, связанные с ним, теряют силу.</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8.3. </w:t>
      </w:r>
      <w:r>
        <w:rPr>
          <w:rFonts w:ascii="Times New Roman" w:hAnsi="Times New Roman" w:cs="Times New Roman" w:eastAsia="Times New Roman"/>
          <w:color w:val="auto"/>
          <w:spacing w:val="0"/>
          <w:position w:val="0"/>
          <w:sz w:val="22"/>
          <w:shd w:fill="auto" w:val="clear"/>
        </w:rPr>
        <w:t xml:space="preserve">Ни одна из сторон не вправе передавать свои права и обязанности по настоящему договору третьим лицам без письменного согласия другой стороны.</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8.4. </w:t>
      </w:r>
      <w:r>
        <w:rPr>
          <w:rFonts w:ascii="Times New Roman" w:hAnsi="Times New Roman" w:cs="Times New Roman" w:eastAsia="Times New Roman"/>
          <w:color w:val="auto"/>
          <w:spacing w:val="0"/>
          <w:position w:val="0"/>
          <w:sz w:val="22"/>
          <w:shd w:fill="auto" w:val="clear"/>
        </w:rPr>
        <w:t xml:space="preserve">Во всем остальном, что не предусмотрено настоящим Договором, Стороны руководствуются действующим законодательством РФ.</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8.5. </w:t>
      </w:r>
      <w:r>
        <w:rPr>
          <w:rFonts w:ascii="Times New Roman" w:hAnsi="Times New Roman" w:cs="Times New Roman" w:eastAsia="Times New Roman"/>
          <w:color w:val="auto"/>
          <w:spacing w:val="0"/>
          <w:position w:val="0"/>
          <w:sz w:val="22"/>
          <w:shd w:fill="auto" w:val="clear"/>
        </w:rPr>
        <w:t xml:space="preserve">Споры, вытекающие из настоящего Договора, разрешаются путем переговоров.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неурегулировании возникших разногласий спор разрешается в Перовском суде г.Москвы с обязательным соблюдением претензионного порядка. Срок ответа на претензию составляет 10 рабочих дней.</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auto"/>
          <w:spacing w:val="0"/>
          <w:position w:val="0"/>
          <w:sz w:val="22"/>
          <w:shd w:fill="auto" w:val="clear"/>
        </w:rPr>
        <w:t xml:space="preserve">8.6. </w:t>
      </w:r>
      <w:r>
        <w:rPr>
          <w:rFonts w:ascii="Arial" w:hAnsi="Arial" w:cs="Arial" w:eastAsia="Arial"/>
          <w:color w:val="333333"/>
          <w:spacing w:val="0"/>
          <w:position w:val="0"/>
          <w:sz w:val="21"/>
          <w:shd w:fill="FFFFFF" w:val="clear"/>
        </w:rPr>
        <w:t xml:space="preserve"> </w:t>
      </w:r>
      <w:r>
        <w:rPr>
          <w:rFonts w:ascii="Times New Roman" w:hAnsi="Times New Roman" w:cs="Times New Roman" w:eastAsia="Times New Roman"/>
          <w:color w:val="auto"/>
          <w:spacing w:val="0"/>
          <w:position w:val="0"/>
          <w:sz w:val="22"/>
          <w:shd w:fill="FFFFFF" w:val="clear"/>
        </w:rPr>
        <w:t xml:space="preserve">Настоящий договор составлен на русском языке в двух экземплярах, имеющих одинаковую юридическую силу: по одному экземпляру для каждой из сторон Договора аренды.</w:t>
      </w:r>
    </w:p>
    <w:p>
      <w:pPr>
        <w:spacing w:before="0" w:after="0" w:line="240"/>
        <w:ind w:right="0" w:left="0" w:firstLine="0"/>
        <w:jc w:val="both"/>
        <w:rPr>
          <w:rFonts w:ascii="Times New Roman" w:hAnsi="Times New Roman" w:cs="Times New Roman" w:eastAsia="Times New Roman"/>
          <w:color w:val="auto"/>
          <w:spacing w:val="0"/>
          <w:position w:val="0"/>
          <w:sz w:val="22"/>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numPr>
          <w:ilvl w:val="0"/>
          <w:numId w:val="31"/>
        </w:numPr>
        <w:spacing w:before="0" w:after="0" w:line="240"/>
        <w:ind w:right="0" w:left="720" w:hanging="36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Реквизиты Сторон</w:t>
      </w:r>
    </w:p>
    <w:p>
      <w:pPr>
        <w:spacing w:before="0" w:after="0" w:line="240"/>
        <w:ind w:right="0" w:left="720" w:firstLine="0"/>
        <w:jc w:val="left"/>
        <w:rPr>
          <w:rFonts w:ascii="Times New Roman" w:hAnsi="Times New Roman" w:cs="Times New Roman" w:eastAsia="Times New Roman"/>
          <w:b/>
          <w:color w:val="auto"/>
          <w:spacing w:val="0"/>
          <w:position w:val="0"/>
          <w:sz w:val="22"/>
          <w:shd w:fill="auto" w:val="clear"/>
        </w:rPr>
      </w:pPr>
    </w:p>
    <w:tbl>
      <w:tblPr>
        <w:tblInd w:w="40" w:type="dxa"/>
      </w:tblPr>
      <w:tblGrid>
        <w:gridCol w:w="4912"/>
        <w:gridCol w:w="5011"/>
      </w:tblGrid>
      <w:tr>
        <w:trPr>
          <w:trHeight w:val="485" w:hRule="auto"/>
          <w:jc w:val="left"/>
        </w:trPr>
        <w:tc>
          <w:tcPr>
            <w:tcW w:w="4912"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Арендодатели:</w:t>
            </w:r>
          </w:p>
          <w:p>
            <w:pPr>
              <w:spacing w:before="0" w:after="0" w:line="240"/>
              <w:ind w:right="0" w:left="0" w:firstLine="0"/>
              <w:jc w:val="both"/>
              <w:rPr>
                <w:color w:val="auto"/>
                <w:spacing w:val="0"/>
                <w:position w:val="0"/>
                <w:sz w:val="22"/>
                <w:shd w:fill="auto" w:val="clear"/>
              </w:rPr>
            </w:pPr>
          </w:p>
        </w:tc>
        <w:tc>
          <w:tcPr>
            <w:tcW w:w="5011"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Арендатор:</w:t>
            </w:r>
          </w:p>
          <w:p>
            <w:pPr>
              <w:spacing w:before="0" w:after="0" w:line="240"/>
              <w:ind w:right="0" w:left="0" w:firstLine="0"/>
              <w:jc w:val="both"/>
              <w:rPr>
                <w:color w:val="auto"/>
                <w:spacing w:val="0"/>
                <w:position w:val="0"/>
                <w:sz w:val="22"/>
                <w:shd w:fill="auto" w:val="clear"/>
              </w:rPr>
            </w:pPr>
          </w:p>
        </w:tc>
      </w:tr>
      <w:tr>
        <w:trPr>
          <w:trHeight w:val="127" w:hRule="auto"/>
          <w:jc w:val="left"/>
        </w:trPr>
        <w:tc>
          <w:tcPr>
            <w:tcW w:w="4912"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ИП  Белкин Иван Андреевич</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111123, </w:t>
            </w:r>
            <w:r>
              <w:rPr>
                <w:rFonts w:ascii="Times New Roman" w:hAnsi="Times New Roman" w:cs="Times New Roman" w:eastAsia="Times New Roman"/>
                <w:color w:val="auto"/>
                <w:spacing w:val="0"/>
                <w:position w:val="0"/>
                <w:sz w:val="22"/>
                <w:shd w:fill="auto" w:val="clear"/>
              </w:rPr>
              <w:t xml:space="preserve">Россия, г. Москва, ул. 2-я Владимирская, д.6, корп 1, кв. 8</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ИНН 772075191991</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ОГРНИП 323774600332961</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Банк МОСКОВСКИЙ ФИЛИАЛ АО КБ "МОДУЛЬБАНК"</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БИК 044525092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К/c 30101810645250000092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Счёт 40802810970010443716</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Тел.: +7 (901) 720-02-91</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E-mail: belkin_001@mail.ru</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ИП Лановой Денис Дмитриевич</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ИНН: 772085401302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ОГРНИП: 323774600270259</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Р/С: 40802810300004608486</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Банк: АО "ТИНЬКОФФ БАНК"</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БИК: 044525974</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К/С: 30101810145250000974</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Адрес для почтовой корреспонденции: город Москва, Зеленый проспект, дом 39, корпус 3, квартира 74</w:t>
            </w:r>
          </w:p>
        </w:tc>
        <w:tc>
          <w:tcPr>
            <w:tcW w:w="5011"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ООО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ЭЛИЗИУМ СТРОЙ</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54000, </w:t>
            </w:r>
            <w:r>
              <w:rPr>
                <w:rFonts w:ascii="Times New Roman" w:hAnsi="Times New Roman" w:cs="Times New Roman" w:eastAsia="Times New Roman"/>
                <w:color w:val="auto"/>
                <w:spacing w:val="0"/>
                <w:position w:val="0"/>
                <w:sz w:val="22"/>
                <w:shd w:fill="auto" w:val="clear"/>
              </w:rPr>
              <w:t xml:space="preserve">Краснодарский край, город Сочи, ТЕР. СНТ ЛЫСАЯ ГОРА, д. 426А,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ПОМЕЩ. 1</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ИНН 2367021739</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КПП 36701001</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ОГРН 1212300056407</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Банк Филиал Точка ПАО Банка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Финансовая Корпорация Открытие</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БИК 044525999</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Корр. счет 30101810845250000999</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Расчетный счет 40702810309500012971</w:t>
            </w:r>
          </w:p>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Генеральный директор Шаяхметов Азат Фанузович</w:t>
            </w:r>
          </w:p>
        </w:tc>
      </w:tr>
    </w:tbl>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righ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Приложение </w:t>
      </w:r>
      <w:r>
        <w:rPr>
          <w:rFonts w:ascii="Segoe UI Symbol" w:hAnsi="Segoe UI Symbol" w:cs="Segoe UI Symbol" w:eastAsia="Segoe UI Symbol"/>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 1</w:t>
      </w:r>
    </w:p>
    <w:p>
      <w:pPr>
        <w:spacing w:before="0" w:after="0" w:line="240"/>
        <w:ind w:right="0" w:left="0" w:firstLine="0"/>
        <w:jc w:val="righ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к договору аренды нежилых помещений </w:t>
      </w:r>
    </w:p>
    <w:p>
      <w:pPr>
        <w:spacing w:before="0" w:after="0" w:line="240"/>
        <w:ind w:right="0" w:left="0" w:firstLine="0"/>
        <w:jc w:val="righ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от </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апреля 2024 года</w:t>
      </w: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Акт приема-передачи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город Москва</w:t>
        <w:tab/>
        <w:tab/>
        <w:tab/>
        <w:tab/>
        <w:tab/>
        <w:tab/>
        <w:t xml:space="preserve">                          </w:t>
        <w:tab/>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апреля 2024 года</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ИП Белкин Иван Андреевич, ИП Лановой Денис Дмитриевич, действующие от своего имени и в своих интересах, именуемые в дальнейшем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Арендодатели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одной стороны, и Общество с ограниченной ответственностью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ЭЛИЗИУМ СТРОЙ</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лице генерального директора Шаяхметова Азата Фанузовича, действующего на основании Устава, именуемый в дальнейшем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Арендатор</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с другой стороны, заключили настоящий Договор (далее по тексту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Договор</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о нижеследующем:</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w:t>
      </w:r>
      <w:r>
        <w:rPr>
          <w:rFonts w:ascii="Times New Roman" w:hAnsi="Times New Roman" w:cs="Times New Roman" w:eastAsia="Times New Roman"/>
          <w:color w:val="auto"/>
          <w:spacing w:val="0"/>
          <w:position w:val="0"/>
          <w:sz w:val="22"/>
          <w:shd w:fill="auto" w:val="clear"/>
        </w:rPr>
        <w:t xml:space="preserve">В соответствии с условиями договора аренды нежилого помещения от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апреля 2024 года Арендодатель передал, а Арендатор принял объект нежилого фонда (нежилое помещение/здание), расположенного по адресу: город Москва, Шоссе Энтузиастов, дом 34, площадью 77.6 кв. м.</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Кадастровые номера помещений: 77:03:0004011:1887 площадью 51.7 кв.м., принадлежащее Арендодателю на праве общей долевой собственности;</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77:03:0004011:2059 </w:t>
      </w:r>
      <w:r>
        <w:rPr>
          <w:rFonts w:ascii="Times New Roman" w:hAnsi="Times New Roman" w:cs="Times New Roman" w:eastAsia="Times New Roman"/>
          <w:color w:val="auto"/>
          <w:spacing w:val="0"/>
          <w:position w:val="0"/>
          <w:sz w:val="22"/>
          <w:shd w:fill="auto" w:val="clear"/>
        </w:rPr>
        <w:t xml:space="preserve">площадью 25.9 м.кв., принадлежащее Арендодателю на праве общей долевой собственности по Договору купли-продажи от 6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марта</w:t>
      </w:r>
      <w:r>
        <w:rPr>
          <w:rFonts w:ascii="Times New Roman" w:hAnsi="Times New Roman" w:cs="Times New Roman" w:eastAsia="Times New Roman"/>
          <w:color w:val="auto"/>
          <w:spacing w:val="0"/>
          <w:position w:val="0"/>
          <w:sz w:val="22"/>
          <w:shd w:fill="auto" w:val="clear"/>
        </w:rPr>
        <w:t xml:space="preserve">» 2020 </w:t>
      </w:r>
      <w:r>
        <w:rPr>
          <w:rFonts w:ascii="Times New Roman" w:hAnsi="Times New Roman" w:cs="Times New Roman" w:eastAsia="Times New Roman"/>
          <w:color w:val="auto"/>
          <w:spacing w:val="0"/>
          <w:position w:val="0"/>
          <w:sz w:val="22"/>
          <w:shd w:fill="auto" w:val="clear"/>
        </w:rPr>
        <w:t xml:space="preserve">года.</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 </w:t>
      </w:r>
      <w:r>
        <w:rPr>
          <w:rFonts w:ascii="Times New Roman" w:hAnsi="Times New Roman" w:cs="Times New Roman" w:eastAsia="Times New Roman"/>
          <w:color w:val="auto"/>
          <w:spacing w:val="0"/>
          <w:position w:val="0"/>
          <w:sz w:val="22"/>
          <w:shd w:fill="auto" w:val="clear"/>
        </w:rPr>
        <w:t xml:space="preserve">Объект Арендатором осмотрен, состояние Объекта, в том числе коммуникаций, инженерных сетей и прочего, хорошее. Претензий и замечаний к состоянию Объекта Арендатор не имеет.</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3. </w:t>
      </w:r>
      <w:r>
        <w:rPr>
          <w:rFonts w:ascii="Times New Roman" w:hAnsi="Times New Roman" w:cs="Times New Roman" w:eastAsia="Times New Roman"/>
          <w:color w:val="auto"/>
          <w:spacing w:val="0"/>
          <w:position w:val="0"/>
          <w:sz w:val="22"/>
          <w:shd w:fill="auto" w:val="clear"/>
        </w:rPr>
        <w:t xml:space="preserve">Настоящий акт составлен в двух экземплярах, имеющих равную юридическую силу, вступает в силу и становится обязательным для сторон с момента его подписания и является неотъемлемой частью договора аренды нежилого помещения от </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апреля 2024 г.</w:t>
      </w:r>
    </w:p>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tbl>
      <w:tblPr>
        <w:tblInd w:w="40" w:type="dxa"/>
      </w:tblPr>
      <w:tblGrid>
        <w:gridCol w:w="4912"/>
        <w:gridCol w:w="5011"/>
      </w:tblGrid>
      <w:tr>
        <w:trPr>
          <w:trHeight w:val="485" w:hRule="auto"/>
          <w:jc w:val="left"/>
        </w:trPr>
        <w:tc>
          <w:tcPr>
            <w:tcW w:w="4912"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Арендодатель:</w:t>
            </w:r>
          </w:p>
          <w:p>
            <w:pPr>
              <w:spacing w:before="0" w:after="0" w:line="240"/>
              <w:ind w:right="0" w:left="0" w:firstLine="0"/>
              <w:jc w:val="both"/>
              <w:rPr>
                <w:color w:val="auto"/>
                <w:spacing w:val="0"/>
                <w:position w:val="0"/>
                <w:sz w:val="22"/>
                <w:shd w:fill="auto" w:val="clear"/>
              </w:rPr>
            </w:pPr>
          </w:p>
        </w:tc>
        <w:tc>
          <w:tcPr>
            <w:tcW w:w="5011"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Арендатор:</w:t>
            </w:r>
          </w:p>
          <w:p>
            <w:pPr>
              <w:spacing w:before="0" w:after="0" w:line="240"/>
              <w:ind w:right="0" w:left="0" w:firstLine="0"/>
              <w:jc w:val="both"/>
              <w:rPr>
                <w:color w:val="auto"/>
                <w:spacing w:val="0"/>
                <w:position w:val="0"/>
                <w:sz w:val="22"/>
                <w:shd w:fill="auto" w:val="clear"/>
              </w:rPr>
            </w:pPr>
          </w:p>
        </w:tc>
      </w:tr>
      <w:tr>
        <w:trPr>
          <w:trHeight w:val="127" w:hRule="auto"/>
          <w:jc w:val="left"/>
        </w:trPr>
        <w:tc>
          <w:tcPr>
            <w:tcW w:w="4912"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ИП  Белкин Иван Андреевич</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111123, </w:t>
            </w:r>
            <w:r>
              <w:rPr>
                <w:rFonts w:ascii="Times New Roman" w:hAnsi="Times New Roman" w:cs="Times New Roman" w:eastAsia="Times New Roman"/>
                <w:color w:val="auto"/>
                <w:spacing w:val="0"/>
                <w:position w:val="0"/>
                <w:sz w:val="22"/>
                <w:shd w:fill="auto" w:val="clear"/>
              </w:rPr>
              <w:t xml:space="preserve">Россия, г. Москва, ул. 2-я Владимирская, д.6, корп 1, кв. 8</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ИНН 772075191991</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ОГРНИП 323774600332961</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Банк МОСКОВСКИЙ ФИЛИАЛ АО КБ "МОДУЛЬБАНК"</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БИК 044525092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К/c 30101810645250000092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Счёт 40802810970010443716</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Тел.: +7 (901) 720-02-91</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E-mail: belkin_001@mail.ru</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ИП Лановой Денис Дмитриевич</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ИНН: 772085401302</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ОГРНИП: 323774600270259</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Р/С: 40802810300004608486</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Банк: АО "ТИНЬКОФФ БАНК"</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БИК: 044525974</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К/С: 30101810145250000974</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Адрес для почтовой корреспонденции: город Москва, Зеленый проспект, дом 39, корпус 3, квартира 74</w:t>
            </w:r>
          </w:p>
        </w:tc>
        <w:tc>
          <w:tcPr>
            <w:tcW w:w="5011"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ООО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ЭЛИЗИУМ СТРОЙ</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54000, </w:t>
            </w:r>
            <w:r>
              <w:rPr>
                <w:rFonts w:ascii="Times New Roman" w:hAnsi="Times New Roman" w:cs="Times New Roman" w:eastAsia="Times New Roman"/>
                <w:color w:val="auto"/>
                <w:spacing w:val="0"/>
                <w:position w:val="0"/>
                <w:sz w:val="22"/>
                <w:shd w:fill="auto" w:val="clear"/>
              </w:rPr>
              <w:t xml:space="preserve">Краснодарский край, город Сочи, ТЕР. СНТ ЛЫСАЯ ГОРА, д. 426А,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ПОМЕЩ. 1</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ИНН 2367021739</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КПП 36701001</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ОГРН 1212300056407</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Банк Филиал Точка ПАО Банка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Финансовая Корпорация Открытие</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БИК 044525999</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Корр. счет 30101810845250000999</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Расчетный счет 40702810309500012971</w:t>
            </w:r>
          </w:p>
          <w:p>
            <w:pPr>
              <w:spacing w:before="0" w:after="0" w:line="240"/>
              <w:ind w:right="0" w:left="0" w:firstLine="0"/>
              <w:jc w:val="both"/>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Генеральный директор Шаяхметов Азат Фанузович</w:t>
            </w:r>
          </w:p>
        </w:tc>
      </w:tr>
    </w:tbl>
    <w:p>
      <w:pPr>
        <w:spacing w:before="0" w:after="0" w:line="240"/>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5">
    <w:abstractNumId w:val="48"/>
  </w:num>
  <w:num w:numId="12">
    <w:abstractNumId w:val="42"/>
  </w:num>
  <w:num w:numId="14">
    <w:abstractNumId w:val="36"/>
  </w:num>
  <w:num w:numId="17">
    <w:abstractNumId w:val="30"/>
  </w:num>
  <w:num w:numId="20">
    <w:abstractNumId w:val="24"/>
  </w:num>
  <w:num w:numId="22">
    <w:abstractNumId w:val="18"/>
  </w:num>
  <w:num w:numId="25">
    <w:abstractNumId w:val="12"/>
  </w:num>
  <w:num w:numId="28">
    <w:abstractNumId w:val="6"/>
  </w:num>
  <w:num w:numId="3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