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5A437" w14:textId="778ABBBB" w:rsidR="00FA76D1" w:rsidRPr="009A6F26" w:rsidRDefault="00E435A4" w:rsidP="0017378E">
      <w:pPr>
        <w:pStyle w:val="a7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Инвестиционный Договор</w:t>
      </w:r>
    </w:p>
    <w:p w14:paraId="0D56318A" w14:textId="77777777" w:rsidR="0017378E" w:rsidRPr="009A6F26" w:rsidRDefault="0017378E" w:rsidP="0017378E"/>
    <w:p w14:paraId="117990EC" w14:textId="77777777" w:rsidR="00FA76D1" w:rsidRPr="009A6F26" w:rsidRDefault="00FA76D1" w:rsidP="0017378E">
      <w:pPr>
        <w:jc w:val="both"/>
      </w:pPr>
    </w:p>
    <w:p w14:paraId="09260003" w14:textId="18A8FC20" w:rsidR="00FA76D1" w:rsidRPr="009A6F26" w:rsidRDefault="00FA76D1" w:rsidP="0017378E">
      <w:pPr>
        <w:jc w:val="both"/>
      </w:pPr>
      <w:r w:rsidRPr="009A6F26">
        <w:t>г.</w:t>
      </w:r>
      <w:r w:rsidR="0017378E" w:rsidRPr="009A6F26">
        <w:rPr>
          <w:lang w:val="en-US"/>
        </w:rPr>
        <w:t> </w:t>
      </w:r>
      <w:r w:rsidR="00E435A4">
        <w:t xml:space="preserve">Москва </w:t>
      </w:r>
      <w:r w:rsidR="00E435A4">
        <w:tab/>
      </w:r>
      <w:r w:rsidR="00E435A4">
        <w:tab/>
      </w:r>
      <w:r w:rsidR="00E435A4">
        <w:tab/>
      </w:r>
      <w:r w:rsidR="00E435A4">
        <w:tab/>
      </w:r>
      <w:r w:rsidR="00E435A4">
        <w:tab/>
      </w:r>
      <w:r w:rsidR="00E435A4">
        <w:tab/>
      </w:r>
      <w:r w:rsidR="00E435A4">
        <w:tab/>
      </w:r>
      <w:r w:rsidR="00E435A4">
        <w:tab/>
        <w:t>09.04.</w:t>
      </w:r>
      <w:proofErr w:type="gramStart"/>
      <w:r w:rsidR="00E435A4">
        <w:t xml:space="preserve">2024 </w:t>
      </w:r>
      <w:r w:rsidRPr="009A6F26">
        <w:t xml:space="preserve"> г.</w:t>
      </w:r>
      <w:proofErr w:type="gramEnd"/>
    </w:p>
    <w:p w14:paraId="11DB2E10" w14:textId="77777777" w:rsidR="00FA76D1" w:rsidRPr="009A6F26" w:rsidRDefault="00FA76D1" w:rsidP="0017378E">
      <w:pPr>
        <w:jc w:val="both"/>
      </w:pPr>
    </w:p>
    <w:p w14:paraId="550F3EC9" w14:textId="2A3E9353" w:rsidR="00FA76D1" w:rsidRPr="009A6F26" w:rsidRDefault="00E435A4" w:rsidP="0017378E">
      <w:pPr>
        <w:jc w:val="both"/>
      </w:pPr>
      <w:r>
        <w:t>Гр. РФ</w:t>
      </w:r>
      <w:r w:rsidR="005E161B">
        <w:t>_____________________________________________</w:t>
      </w:r>
      <w:r w:rsidR="00666C32" w:rsidRPr="009A6F26">
        <w:t xml:space="preserve">, </w:t>
      </w:r>
      <w:r w:rsidR="0017378E" w:rsidRPr="009A6F26">
        <w:t>именуемый в</w:t>
      </w:r>
      <w:r w:rsidR="00FA76D1" w:rsidRPr="009A6F26">
        <w:t xml:space="preserve"> дальнейшем "Инвестор", с одной стороны, и </w:t>
      </w:r>
      <w:r>
        <w:t>ООО «Элизиум Строй» в лице генерального директора Шаяхметова А.Ф.</w:t>
      </w:r>
      <w:r w:rsidR="00666C32" w:rsidRPr="009A6F26">
        <w:t>,</w:t>
      </w:r>
      <w:r w:rsidR="003E5ECC">
        <w:t xml:space="preserve"> </w:t>
      </w:r>
      <w:r w:rsidR="005E161B">
        <w:t xml:space="preserve">действующего на основании устава, </w:t>
      </w:r>
      <w:r w:rsidR="00666C32" w:rsidRPr="009A6F26">
        <w:t>именуем</w:t>
      </w:r>
      <w:r>
        <w:t>ое</w:t>
      </w:r>
      <w:r w:rsidR="00666C32" w:rsidRPr="009A6F26">
        <w:t xml:space="preserve"> </w:t>
      </w:r>
      <w:r w:rsidR="00FA76D1" w:rsidRPr="009A6F26">
        <w:t>в дальнейшем</w:t>
      </w:r>
      <w:r w:rsidR="003E5ECC">
        <w:t xml:space="preserve"> - </w:t>
      </w:r>
      <w:r w:rsidR="00FA76D1" w:rsidRPr="009A6F26">
        <w:t xml:space="preserve"> </w:t>
      </w:r>
      <w:r w:rsidR="00666C32" w:rsidRPr="009A6F26">
        <w:t>"Организация"</w:t>
      </w:r>
      <w:r w:rsidR="003E5ECC">
        <w:t>, а совместно и</w:t>
      </w:r>
      <w:r w:rsidR="0017378E" w:rsidRPr="009A6F26">
        <w:t>менуемые</w:t>
      </w:r>
      <w:r w:rsidR="003E5ECC">
        <w:t xml:space="preserve"> -</w:t>
      </w:r>
      <w:r w:rsidR="0017378E" w:rsidRPr="009A6F26">
        <w:t xml:space="preserve"> “</w:t>
      </w:r>
      <w:r w:rsidR="00FA76D1" w:rsidRPr="009A6F26">
        <w:t>Стороны", заключили настоящий договор о нижеследующем:</w:t>
      </w:r>
    </w:p>
    <w:p w14:paraId="44E898B5" w14:textId="77777777" w:rsidR="00FA76D1" w:rsidRPr="009A6F26" w:rsidRDefault="00FA76D1" w:rsidP="0017378E">
      <w:pPr>
        <w:jc w:val="both"/>
      </w:pPr>
    </w:p>
    <w:p w14:paraId="2A3742FA" w14:textId="77777777" w:rsidR="00FA76D1" w:rsidRPr="009A6F26" w:rsidRDefault="00FA76D1" w:rsidP="0017378E">
      <w:pPr>
        <w:pStyle w:val="1"/>
        <w:rPr>
          <w:rFonts w:ascii="Times New Roman" w:hAnsi="Times New Roman"/>
        </w:rPr>
      </w:pPr>
      <w:r w:rsidRPr="009A6F26">
        <w:rPr>
          <w:rFonts w:ascii="Times New Roman" w:hAnsi="Times New Roman"/>
        </w:rPr>
        <w:t>1. ПРЕДМЕТ ДОГОВОРА</w:t>
      </w:r>
    </w:p>
    <w:p w14:paraId="251147E4" w14:textId="77777777" w:rsidR="00FA76D1" w:rsidRPr="009A6F26" w:rsidRDefault="00FA76D1" w:rsidP="0017378E">
      <w:pPr>
        <w:jc w:val="both"/>
      </w:pPr>
    </w:p>
    <w:p w14:paraId="22FFABDB" w14:textId="25B21F17" w:rsidR="00FA76D1" w:rsidRPr="009A6F26" w:rsidRDefault="00FA76D1" w:rsidP="0017378E">
      <w:pPr>
        <w:jc w:val="both"/>
      </w:pPr>
      <w:r w:rsidRPr="009A6F26">
        <w:t xml:space="preserve">1.1. По настоящему договору Инвестор передает Организации в собственность денежные средства в сумме </w:t>
      </w:r>
      <w:r w:rsidR="003E5ECC">
        <w:t xml:space="preserve">500 000 </w:t>
      </w:r>
      <w:r w:rsidRPr="009A6F26">
        <w:t>(</w:t>
      </w:r>
      <w:r w:rsidR="003E5ECC">
        <w:t>пятьсот тысяч</w:t>
      </w:r>
      <w:r w:rsidR="00666C32" w:rsidRPr="009A6F26">
        <w:t>)</w:t>
      </w:r>
      <w:r w:rsidR="0017378E" w:rsidRPr="009A6F26">
        <w:t xml:space="preserve"> </w:t>
      </w:r>
      <w:r w:rsidR="003E5ECC">
        <w:t xml:space="preserve">рублей </w:t>
      </w:r>
      <w:r w:rsidRPr="009A6F26">
        <w:t xml:space="preserve">(далее – «инвестиционные средства»), а Организация обязуется уплачивать Инвестору денежные средства в порядке и </w:t>
      </w:r>
      <w:r w:rsidR="00A650CF" w:rsidRPr="009A6F26">
        <w:t>на условиях,</w:t>
      </w:r>
      <w:r w:rsidRPr="009A6F26">
        <w:t xml:space="preserve"> определенных настоящим договором.</w:t>
      </w:r>
    </w:p>
    <w:p w14:paraId="0BAE1503" w14:textId="7C017989" w:rsidR="00B30DC7" w:rsidRDefault="00FA76D1" w:rsidP="0017378E">
      <w:pPr>
        <w:jc w:val="both"/>
      </w:pPr>
      <w:r w:rsidRPr="009A6F26">
        <w:t xml:space="preserve">1.2. Инвестиционные средства </w:t>
      </w:r>
      <w:r w:rsidR="003E5ECC">
        <w:t xml:space="preserve">имеют целевой характер и </w:t>
      </w:r>
      <w:r w:rsidRPr="009A6F26">
        <w:t>должны использоваться</w:t>
      </w:r>
      <w:r w:rsidR="00A650CF" w:rsidRPr="009A6F26">
        <w:t xml:space="preserve"> </w:t>
      </w:r>
      <w:r w:rsidR="00666C32" w:rsidRPr="009A6F26">
        <w:t xml:space="preserve">Организацией </w:t>
      </w:r>
      <w:r w:rsidR="00DC5495">
        <w:t xml:space="preserve">для </w:t>
      </w:r>
      <w:r w:rsidR="003E5ECC">
        <w:t>аренд</w:t>
      </w:r>
      <w:r w:rsidR="00DC5495">
        <w:t>ы</w:t>
      </w:r>
      <w:r w:rsidR="003E5ECC">
        <w:t xml:space="preserve"> недвижимого имущества для её последующей сдачи </w:t>
      </w:r>
      <w:r w:rsidR="00F44A99" w:rsidRPr="009A6F26">
        <w:t xml:space="preserve">в среднесрочную </w:t>
      </w:r>
      <w:r w:rsidR="005E161B">
        <w:t xml:space="preserve">и долгосрочную </w:t>
      </w:r>
      <w:r w:rsidR="00A650CF" w:rsidRPr="009A6F26">
        <w:t>аренд</w:t>
      </w:r>
      <w:r w:rsidR="00F44A99" w:rsidRPr="009A6F26">
        <w:t>у</w:t>
      </w:r>
      <w:r w:rsidRPr="009A6F26">
        <w:t>.</w:t>
      </w:r>
      <w:r w:rsidR="005E161B">
        <w:t xml:space="preserve"> </w:t>
      </w:r>
    </w:p>
    <w:p w14:paraId="153C9664" w14:textId="12369F55" w:rsidR="00B30DC7" w:rsidRPr="00B30DC7" w:rsidRDefault="005E161B" w:rsidP="00B30DC7">
      <w:pPr>
        <w:jc w:val="both"/>
        <w:rPr>
          <w:rStyle w:val="FontStyle19"/>
          <w:sz w:val="24"/>
          <w:szCs w:val="24"/>
        </w:rPr>
      </w:pPr>
      <w:r>
        <w:t xml:space="preserve">Для этих целей </w:t>
      </w:r>
      <w:r w:rsidR="00B30DC7" w:rsidRPr="00B30DC7">
        <w:t xml:space="preserve">Организация заключает договор купли-продажи бизнеса и договоры аренды на нежилые помещения, </w:t>
      </w:r>
      <w:r w:rsidR="00B30DC7" w:rsidRPr="00B30DC7">
        <w:rPr>
          <w:rStyle w:val="FontStyle19"/>
          <w:sz w:val="24"/>
          <w:szCs w:val="24"/>
        </w:rPr>
        <w:t>расположенные по адресу: город Москва, Шоссе Энтузиастов, 34, площадью 77.6 кв. м.</w:t>
      </w:r>
    </w:p>
    <w:p w14:paraId="5A4725FC" w14:textId="77777777" w:rsidR="00B30DC7" w:rsidRPr="00B30DC7" w:rsidRDefault="00B30DC7" w:rsidP="00B30DC7">
      <w:pPr>
        <w:pStyle w:val="aa"/>
        <w:ind w:firstLine="708"/>
        <w:jc w:val="both"/>
        <w:rPr>
          <w:rStyle w:val="FontStyle19"/>
          <w:sz w:val="24"/>
          <w:szCs w:val="24"/>
        </w:rPr>
      </w:pPr>
      <w:r w:rsidRPr="00B30DC7">
        <w:rPr>
          <w:rStyle w:val="FontStyle19"/>
          <w:sz w:val="24"/>
          <w:szCs w:val="24"/>
        </w:rPr>
        <w:t xml:space="preserve">Кадастровые номера помещений: </w:t>
      </w:r>
      <w:bookmarkStart w:id="0" w:name="_Hlk161148283"/>
    </w:p>
    <w:p w14:paraId="3C8A86F0" w14:textId="05AE7E79" w:rsidR="00B30DC7" w:rsidRPr="00B30DC7" w:rsidRDefault="00B30DC7" w:rsidP="00B30DC7">
      <w:pPr>
        <w:pStyle w:val="aa"/>
        <w:jc w:val="both"/>
        <w:rPr>
          <w:rStyle w:val="FontStyle19"/>
          <w:sz w:val="24"/>
          <w:szCs w:val="24"/>
        </w:rPr>
      </w:pPr>
      <w:r w:rsidRPr="00B30DC7">
        <w:rPr>
          <w:rStyle w:val="FontStyle19"/>
          <w:sz w:val="24"/>
          <w:szCs w:val="24"/>
        </w:rPr>
        <w:t xml:space="preserve">77:03:0004011:1887 площадью 51.7 </w:t>
      </w:r>
      <w:proofErr w:type="spellStart"/>
      <w:r w:rsidRPr="00B30DC7">
        <w:rPr>
          <w:rStyle w:val="FontStyle19"/>
          <w:sz w:val="24"/>
          <w:szCs w:val="24"/>
        </w:rPr>
        <w:t>кв.м</w:t>
      </w:r>
      <w:proofErr w:type="spellEnd"/>
      <w:r w:rsidRPr="00B30DC7">
        <w:rPr>
          <w:rStyle w:val="FontStyle19"/>
          <w:sz w:val="24"/>
          <w:szCs w:val="24"/>
        </w:rPr>
        <w:t>.</w:t>
      </w:r>
    </w:p>
    <w:p w14:paraId="2967821A" w14:textId="09620860" w:rsidR="00B30DC7" w:rsidRPr="00B30DC7" w:rsidRDefault="00B30DC7" w:rsidP="00B30DC7">
      <w:pPr>
        <w:pStyle w:val="aa"/>
        <w:jc w:val="both"/>
        <w:rPr>
          <w:rStyle w:val="FontStyle19"/>
          <w:sz w:val="24"/>
          <w:szCs w:val="24"/>
        </w:rPr>
      </w:pPr>
      <w:r w:rsidRPr="00B30DC7">
        <w:rPr>
          <w:rStyle w:val="FontStyle19"/>
          <w:sz w:val="24"/>
          <w:szCs w:val="24"/>
        </w:rPr>
        <w:t xml:space="preserve">77:03:0004011:2059 площадью 25.9 </w:t>
      </w:r>
      <w:proofErr w:type="spellStart"/>
      <w:r w:rsidRPr="00B30DC7">
        <w:rPr>
          <w:rStyle w:val="FontStyle19"/>
          <w:sz w:val="24"/>
          <w:szCs w:val="24"/>
        </w:rPr>
        <w:t>м.кв</w:t>
      </w:r>
      <w:proofErr w:type="spellEnd"/>
      <w:r w:rsidRPr="00B30DC7">
        <w:rPr>
          <w:rStyle w:val="FontStyle19"/>
          <w:sz w:val="24"/>
          <w:szCs w:val="24"/>
        </w:rPr>
        <w:t>.</w:t>
      </w:r>
      <w:bookmarkEnd w:id="0"/>
    </w:p>
    <w:p w14:paraId="3D558784" w14:textId="77777777" w:rsidR="00B30DC7" w:rsidRPr="009A6F26" w:rsidRDefault="00B30DC7" w:rsidP="0017378E">
      <w:pPr>
        <w:jc w:val="both"/>
      </w:pPr>
    </w:p>
    <w:p w14:paraId="11EB476D" w14:textId="06421594" w:rsidR="005C0299" w:rsidRPr="009A6F26" w:rsidRDefault="00B41CD6" w:rsidP="0017378E">
      <w:pPr>
        <w:jc w:val="both"/>
      </w:pPr>
      <w:r w:rsidRPr="009A6F26">
        <w:t xml:space="preserve">1.3. </w:t>
      </w:r>
      <w:r w:rsidR="00900F1D" w:rsidRPr="009A6F26">
        <w:t xml:space="preserve">В результате </w:t>
      </w:r>
      <w:r w:rsidR="005358C6" w:rsidRPr="009A6F26">
        <w:t>у</w:t>
      </w:r>
      <w:r w:rsidR="005C0299" w:rsidRPr="009A6F26">
        <w:t xml:space="preserve"> Инвестора появляется </w:t>
      </w:r>
      <w:r w:rsidR="003E5ECC">
        <w:t xml:space="preserve">право на </w:t>
      </w:r>
      <w:r w:rsidR="005C0299" w:rsidRPr="009A6F26">
        <w:t>дол</w:t>
      </w:r>
      <w:r w:rsidR="003E5ECC">
        <w:t>ю</w:t>
      </w:r>
      <w:r w:rsidR="005C0299" w:rsidRPr="009A6F26">
        <w:t xml:space="preserve"> </w:t>
      </w:r>
      <w:r w:rsidR="003E5ECC">
        <w:t xml:space="preserve">прибыли </w:t>
      </w:r>
      <w:r w:rsidR="005C0299" w:rsidRPr="009A6F26">
        <w:t>в обще</w:t>
      </w:r>
      <w:r w:rsidR="003E5ECC">
        <w:t>й выручке</w:t>
      </w:r>
      <w:r w:rsidR="005C0299" w:rsidRPr="009A6F26">
        <w:t xml:space="preserve"> </w:t>
      </w:r>
      <w:r w:rsidR="006E64DF" w:rsidRPr="009A6F26">
        <w:t xml:space="preserve">Организации </w:t>
      </w:r>
      <w:r w:rsidR="003E5ECC">
        <w:t xml:space="preserve">от сдаваемой в субаренду недвижимости </w:t>
      </w:r>
      <w:r w:rsidR="005C0299" w:rsidRPr="009A6F26">
        <w:t>соразмерно внесенным инвестиционным средствам</w:t>
      </w:r>
      <w:r w:rsidR="005E161B">
        <w:t>, а также право на вхождение в участники Общества на основании заключённого в дальнейшем договора купли</w:t>
      </w:r>
      <w:r w:rsidR="00B30DC7">
        <w:t>-продажи доли в ООО.</w:t>
      </w:r>
    </w:p>
    <w:p w14:paraId="2E7272CA" w14:textId="2B4BBA7D" w:rsidR="005E161B" w:rsidRDefault="00666C32" w:rsidP="00B41CD6">
      <w:pPr>
        <w:jc w:val="both"/>
      </w:pPr>
      <w:r w:rsidRPr="009A6F26">
        <w:t>1.</w:t>
      </w:r>
      <w:r w:rsidR="005C0299" w:rsidRPr="009A6F26">
        <w:t>4</w:t>
      </w:r>
      <w:r w:rsidRPr="009A6F26">
        <w:t xml:space="preserve">. </w:t>
      </w:r>
      <w:r w:rsidR="00D6368B" w:rsidRPr="009A6F26">
        <w:t xml:space="preserve">Расчет прибыли Организации от операционной деятельности за каждый календарный месяц </w:t>
      </w:r>
      <w:r w:rsidR="005358C6" w:rsidRPr="009A6F26">
        <w:t>осуществляет</w:t>
      </w:r>
      <w:r w:rsidR="00D6368B" w:rsidRPr="009A6F26">
        <w:t xml:space="preserve">ся не позднее </w:t>
      </w:r>
      <w:r w:rsidR="005E161B">
        <w:t>1</w:t>
      </w:r>
      <w:r w:rsidR="00D6368B" w:rsidRPr="009A6F26">
        <w:t>5 числа</w:t>
      </w:r>
      <w:r w:rsidR="00942E5F" w:rsidRPr="009A6F26">
        <w:t xml:space="preserve"> месяца</w:t>
      </w:r>
      <w:r w:rsidR="005E161B">
        <w:t>, следующего за отчётным</w:t>
      </w:r>
      <w:r w:rsidR="00D6368B" w:rsidRPr="009A6F26">
        <w:t xml:space="preserve"> и рассчитывается как выручка с </w:t>
      </w:r>
      <w:r w:rsidR="00D711D0">
        <w:t>суб</w:t>
      </w:r>
      <w:r w:rsidR="00D6368B" w:rsidRPr="009A6F26">
        <w:t xml:space="preserve">аренды </w:t>
      </w:r>
      <w:r w:rsidR="00D711D0">
        <w:t>недвижимости</w:t>
      </w:r>
      <w:r w:rsidR="00D6368B" w:rsidRPr="009A6F26">
        <w:t xml:space="preserve"> Организации </w:t>
      </w:r>
      <w:r w:rsidR="005E161B">
        <w:t>за</w:t>
      </w:r>
      <w:r w:rsidR="00D6368B" w:rsidRPr="009A6F26">
        <w:t xml:space="preserve"> вычетом операционных расходов, таких как расходы на маркетинг</w:t>
      </w:r>
      <w:r w:rsidR="005E161B">
        <w:t xml:space="preserve"> и </w:t>
      </w:r>
      <w:r w:rsidR="00D6368B" w:rsidRPr="009A6F26">
        <w:t>на аренду</w:t>
      </w:r>
      <w:r w:rsidR="005E161B">
        <w:t>.</w:t>
      </w:r>
      <w:r w:rsidR="00D6368B" w:rsidRPr="009A6F26">
        <w:t xml:space="preserve"> </w:t>
      </w:r>
    </w:p>
    <w:p w14:paraId="205D4C7A" w14:textId="2CED80C9" w:rsidR="00D711D0" w:rsidRPr="009A6F26" w:rsidRDefault="00D6368B" w:rsidP="00B41CD6">
      <w:pPr>
        <w:jc w:val="both"/>
      </w:pPr>
      <w:r w:rsidRPr="009A6F26">
        <w:t xml:space="preserve">Далее </w:t>
      </w:r>
      <w:r w:rsidR="00D711D0">
        <w:t>80</w:t>
      </w:r>
      <w:r w:rsidRPr="009A6F26">
        <w:t>% полученной прибыли распределяется</w:t>
      </w:r>
      <w:r w:rsidR="006E64DF" w:rsidRPr="009A6F26">
        <w:t xml:space="preserve"> в качестве дивидендов</w:t>
      </w:r>
      <w:r w:rsidRPr="009A6F26">
        <w:t xml:space="preserve"> между инвесторами</w:t>
      </w:r>
      <w:r w:rsidR="006E64DF" w:rsidRPr="009A6F26">
        <w:t xml:space="preserve"> </w:t>
      </w:r>
      <w:r w:rsidRPr="009A6F26">
        <w:t>соразмерно их дол</w:t>
      </w:r>
      <w:r w:rsidR="00F878B4" w:rsidRPr="009A6F26">
        <w:t>ям, а</w:t>
      </w:r>
      <w:r w:rsidR="00942E5F" w:rsidRPr="009A6F26">
        <w:t xml:space="preserve"> оставшиеся</w:t>
      </w:r>
      <w:r w:rsidR="00F878B4" w:rsidRPr="009A6F26">
        <w:t xml:space="preserve"> </w:t>
      </w:r>
      <w:r w:rsidR="00D711D0">
        <w:t>2</w:t>
      </w:r>
      <w:r w:rsidR="00F878B4" w:rsidRPr="009A6F26">
        <w:t>0%</w:t>
      </w:r>
      <w:r w:rsidR="00942E5F" w:rsidRPr="009A6F26">
        <w:t xml:space="preserve"> прибыли</w:t>
      </w:r>
      <w:r w:rsidR="00F878B4" w:rsidRPr="009A6F26">
        <w:t xml:space="preserve"> зачисляются </w:t>
      </w:r>
      <w:r w:rsidR="00942E5F" w:rsidRPr="009A6F26">
        <w:t>на</w:t>
      </w:r>
      <w:r w:rsidR="00F878B4" w:rsidRPr="009A6F26">
        <w:t xml:space="preserve"> счет Орг</w:t>
      </w:r>
      <w:r w:rsidR="00942E5F" w:rsidRPr="009A6F26">
        <w:t>анизации.</w:t>
      </w:r>
      <w:r w:rsidR="00D711D0">
        <w:t xml:space="preserve"> </w:t>
      </w:r>
    </w:p>
    <w:p w14:paraId="4D2A9B64" w14:textId="2D6E6DCD" w:rsidR="005D77AE" w:rsidRPr="009A6F26" w:rsidRDefault="00D6368B" w:rsidP="00B41CD6">
      <w:pPr>
        <w:jc w:val="both"/>
      </w:pPr>
      <w:r w:rsidRPr="009A6F26">
        <w:t xml:space="preserve">1.5. </w:t>
      </w:r>
      <w:proofErr w:type="gramStart"/>
      <w:r w:rsidR="00D711D0">
        <w:t xml:space="preserve">Ориентировочно </w:t>
      </w:r>
      <w:r w:rsidR="005D77AE" w:rsidRPr="009A6F26">
        <w:t xml:space="preserve"> </w:t>
      </w:r>
      <w:r w:rsidR="00230768">
        <w:t>прогнозируемая</w:t>
      </w:r>
      <w:proofErr w:type="gramEnd"/>
      <w:r w:rsidR="00230768">
        <w:t xml:space="preserve"> </w:t>
      </w:r>
      <w:r w:rsidR="00D711D0">
        <w:t xml:space="preserve">прибыль инвестора составляет </w:t>
      </w:r>
      <w:r w:rsidR="00230768">
        <w:t>26 000 (двадцать шесть тысяч) рублей ежемесячно в течение 5 лет.</w:t>
      </w:r>
    </w:p>
    <w:p w14:paraId="61B9ED83" w14:textId="1E843945" w:rsidR="00942E5F" w:rsidRPr="009A6F26" w:rsidRDefault="005D77AE" w:rsidP="0017378E">
      <w:pPr>
        <w:jc w:val="both"/>
      </w:pPr>
      <w:r w:rsidRPr="009A6F26">
        <w:t>1.6. Порядок внесения дополнительных инвестиционных средств регулируется на основании дополнительного соглашения, подписываемого Сторонами.</w:t>
      </w:r>
    </w:p>
    <w:p w14:paraId="41033E05" w14:textId="5E11D716" w:rsidR="00942E5F" w:rsidRPr="009A6F26" w:rsidRDefault="00942E5F" w:rsidP="0017378E">
      <w:pPr>
        <w:jc w:val="both"/>
      </w:pPr>
    </w:p>
    <w:p w14:paraId="6D7556C8" w14:textId="498F3728" w:rsidR="009E73EA" w:rsidRPr="009A6F26" w:rsidRDefault="009E73EA" w:rsidP="0017378E">
      <w:pPr>
        <w:jc w:val="both"/>
      </w:pPr>
    </w:p>
    <w:p w14:paraId="1643E727" w14:textId="77777777" w:rsidR="009E73EA" w:rsidRPr="009A6F26" w:rsidRDefault="009E73EA" w:rsidP="0017378E">
      <w:pPr>
        <w:jc w:val="both"/>
      </w:pPr>
    </w:p>
    <w:p w14:paraId="02F9DD0A" w14:textId="77777777" w:rsidR="00FA76D1" w:rsidRPr="009A6F26" w:rsidRDefault="00FA76D1" w:rsidP="0017378E">
      <w:pPr>
        <w:pStyle w:val="1"/>
        <w:rPr>
          <w:rFonts w:ascii="Times New Roman" w:hAnsi="Times New Roman"/>
        </w:rPr>
      </w:pPr>
      <w:r w:rsidRPr="009A6F26">
        <w:rPr>
          <w:rFonts w:ascii="Times New Roman" w:hAnsi="Times New Roman"/>
        </w:rPr>
        <w:t>2. ПРАВА И ОБЯЗАННОСТИ СТОРОН</w:t>
      </w:r>
    </w:p>
    <w:p w14:paraId="46A1761D" w14:textId="77777777" w:rsidR="00FA76D1" w:rsidRPr="009A6F26" w:rsidRDefault="00FA76D1" w:rsidP="0017378E">
      <w:pPr>
        <w:jc w:val="both"/>
      </w:pPr>
    </w:p>
    <w:p w14:paraId="3B3D1A31" w14:textId="519D9EAA" w:rsidR="00FA76D1" w:rsidRPr="009A6F26" w:rsidRDefault="00FA76D1" w:rsidP="0017378E">
      <w:pPr>
        <w:jc w:val="both"/>
      </w:pPr>
      <w:r w:rsidRPr="009A6F26">
        <w:lastRenderedPageBreak/>
        <w:t>2.1.  Инвестор передает Организации инвестиционные средства в срок до "_</w:t>
      </w:r>
      <w:r w:rsidR="005C0299" w:rsidRPr="009A6F26">
        <w:t>__</w:t>
      </w:r>
      <w:r w:rsidRPr="009A6F26">
        <w:t>_"__</w:t>
      </w:r>
      <w:r w:rsidR="005C0299" w:rsidRPr="009A6F26">
        <w:t>__</w:t>
      </w:r>
      <w:r w:rsidRPr="009A6F26">
        <w:t xml:space="preserve">_____ </w:t>
      </w:r>
      <w:r w:rsidR="00195402" w:rsidRPr="009A6F26">
        <w:t>__</w:t>
      </w:r>
      <w:r w:rsidRPr="009A6F26">
        <w:t>___ г. Моментом передачи инвестиционных средств считается момент перечисления инвестиционных средств на банковский счет Организации.</w:t>
      </w:r>
    </w:p>
    <w:p w14:paraId="3EC505EA" w14:textId="1D4E6215" w:rsidR="00B67E42" w:rsidRPr="009A6F26" w:rsidRDefault="00FA76D1" w:rsidP="0017378E">
      <w:pPr>
        <w:jc w:val="both"/>
      </w:pPr>
      <w:r w:rsidRPr="009A6F26">
        <w:t>2.2. Организация обязана обеспечить возможность осуществления Инвестором контроля за целевым исполь</w:t>
      </w:r>
      <w:r w:rsidR="00B67E42" w:rsidRPr="009A6F26">
        <w:t>зованием Инвестиционных средств.</w:t>
      </w:r>
    </w:p>
    <w:p w14:paraId="0EC27E43" w14:textId="77777777" w:rsidR="005358C6" w:rsidRPr="009A6F26" w:rsidRDefault="005358C6" w:rsidP="0017378E">
      <w:pPr>
        <w:jc w:val="both"/>
      </w:pPr>
    </w:p>
    <w:p w14:paraId="2780B208" w14:textId="77777777" w:rsidR="00FA76D1" w:rsidRPr="009A6F26" w:rsidRDefault="00FA76D1" w:rsidP="0017378E">
      <w:pPr>
        <w:pStyle w:val="1"/>
        <w:rPr>
          <w:rFonts w:ascii="Times New Roman" w:hAnsi="Times New Roman"/>
        </w:rPr>
      </w:pPr>
      <w:r w:rsidRPr="009A6F26">
        <w:rPr>
          <w:rFonts w:ascii="Times New Roman" w:hAnsi="Times New Roman"/>
        </w:rPr>
        <w:t>3. ОТВЕТСТВЕННОСТЬ СТОРОН</w:t>
      </w:r>
    </w:p>
    <w:p w14:paraId="0F3AB673" w14:textId="77777777" w:rsidR="00FA76D1" w:rsidRPr="009A6F26" w:rsidRDefault="00FA76D1" w:rsidP="0017378E">
      <w:pPr>
        <w:jc w:val="both"/>
      </w:pPr>
    </w:p>
    <w:p w14:paraId="7E406446" w14:textId="567288E9" w:rsidR="00FA76D1" w:rsidRPr="009A6F26" w:rsidRDefault="00FA76D1" w:rsidP="0017378E">
      <w:pPr>
        <w:jc w:val="both"/>
      </w:pPr>
      <w:r w:rsidRPr="009A6F26">
        <w:t>3.1. В случае невыполнения Организацией условия о целевом использовании инвестиционных средств, Инвестор вправе потребовать от Организации досрочного возврата инвестиционных средств.</w:t>
      </w:r>
    </w:p>
    <w:p w14:paraId="4EED6479" w14:textId="77777777" w:rsidR="005358C6" w:rsidRPr="009A6F26" w:rsidRDefault="005358C6" w:rsidP="0017378E">
      <w:pPr>
        <w:jc w:val="both"/>
      </w:pPr>
    </w:p>
    <w:p w14:paraId="5B50C609" w14:textId="65BE9A78" w:rsidR="00FA76D1" w:rsidRPr="009A6F26" w:rsidRDefault="009A6F26" w:rsidP="0017378E">
      <w:pPr>
        <w:pStyle w:val="1"/>
        <w:rPr>
          <w:rFonts w:ascii="Times New Roman" w:hAnsi="Times New Roman"/>
        </w:rPr>
      </w:pPr>
      <w:r w:rsidRPr="009A6F26">
        <w:rPr>
          <w:rFonts w:ascii="Times New Roman" w:hAnsi="Times New Roman"/>
        </w:rPr>
        <w:t>4</w:t>
      </w:r>
      <w:r w:rsidR="00FA76D1" w:rsidRPr="009A6F26">
        <w:rPr>
          <w:rFonts w:ascii="Times New Roman" w:hAnsi="Times New Roman"/>
        </w:rPr>
        <w:t>. РАЗРЕШЕНИЕ СПОРОВ</w:t>
      </w:r>
    </w:p>
    <w:p w14:paraId="44CA3F28" w14:textId="77777777" w:rsidR="00FA76D1" w:rsidRPr="009A6F26" w:rsidRDefault="00FA76D1" w:rsidP="0017378E">
      <w:pPr>
        <w:jc w:val="both"/>
      </w:pPr>
    </w:p>
    <w:p w14:paraId="1DE5ACFD" w14:textId="2D2BE9D2" w:rsidR="00FA76D1" w:rsidRPr="009A6F26" w:rsidRDefault="009A6F26" w:rsidP="0017378E">
      <w:pPr>
        <w:jc w:val="both"/>
      </w:pPr>
      <w:r w:rsidRPr="009A6F26">
        <w:t>4</w:t>
      </w:r>
      <w:r w:rsidR="00FA76D1" w:rsidRPr="009A6F26">
        <w:t>.1. Все споры и разногласия, которые могут возникнуть между сторонами по настоящему договору, будут разрешаться путем переговоров.</w:t>
      </w:r>
    </w:p>
    <w:p w14:paraId="5C9B6274" w14:textId="45F0B484" w:rsidR="00FA76D1" w:rsidRPr="009A6F26" w:rsidRDefault="009A6F26" w:rsidP="0017378E">
      <w:pPr>
        <w:jc w:val="both"/>
      </w:pPr>
      <w:r w:rsidRPr="009A6F26">
        <w:t>4</w:t>
      </w:r>
      <w:r w:rsidR="00FA76D1" w:rsidRPr="009A6F26">
        <w:t>.2. При не</w:t>
      </w:r>
      <w:r w:rsidR="005358C6" w:rsidRPr="009A6F26">
        <w:t xml:space="preserve"> </w:t>
      </w:r>
      <w:r w:rsidR="00FA76D1" w:rsidRPr="009A6F26">
        <w:t>урегулировании спорных вопросов в процессе переговоров они подлежат разрешению в суде в порядке, установленном действующим законодательством.</w:t>
      </w:r>
    </w:p>
    <w:p w14:paraId="65DA974C" w14:textId="77777777" w:rsidR="005358C6" w:rsidRPr="009A6F26" w:rsidRDefault="005358C6" w:rsidP="0017378E">
      <w:pPr>
        <w:jc w:val="both"/>
      </w:pPr>
    </w:p>
    <w:p w14:paraId="501CF586" w14:textId="399EE4FA" w:rsidR="00FA76D1" w:rsidRPr="009A6F26" w:rsidRDefault="009A6F26" w:rsidP="0017378E">
      <w:pPr>
        <w:pStyle w:val="1"/>
        <w:rPr>
          <w:rFonts w:ascii="Times New Roman" w:hAnsi="Times New Roman"/>
        </w:rPr>
      </w:pPr>
      <w:r w:rsidRPr="009A6F26">
        <w:rPr>
          <w:rFonts w:ascii="Times New Roman" w:hAnsi="Times New Roman"/>
        </w:rPr>
        <w:t>5</w:t>
      </w:r>
      <w:r w:rsidR="00FA76D1" w:rsidRPr="009A6F26">
        <w:rPr>
          <w:rFonts w:ascii="Times New Roman" w:hAnsi="Times New Roman"/>
        </w:rPr>
        <w:t>. ПРЕКРАЩЕНИЕ ДОГОВОРА</w:t>
      </w:r>
    </w:p>
    <w:p w14:paraId="0203F96A" w14:textId="77777777" w:rsidR="00FA76D1" w:rsidRPr="009A6F26" w:rsidRDefault="00FA76D1" w:rsidP="0017378E">
      <w:pPr>
        <w:jc w:val="both"/>
      </w:pPr>
    </w:p>
    <w:p w14:paraId="6D8401EA" w14:textId="265B392E" w:rsidR="00FA76D1" w:rsidRPr="009A6F26" w:rsidRDefault="009A6F26" w:rsidP="0017378E">
      <w:pPr>
        <w:jc w:val="both"/>
      </w:pPr>
      <w:r w:rsidRPr="009A6F26">
        <w:t>5</w:t>
      </w:r>
      <w:r w:rsidR="00FA76D1" w:rsidRPr="009A6F26">
        <w:t xml:space="preserve">.1. Настоящий договор заключен на срок </w:t>
      </w:r>
      <w:r w:rsidR="00230768">
        <w:t>5 лет.</w:t>
      </w:r>
    </w:p>
    <w:p w14:paraId="117CE9C7" w14:textId="1A9D830F" w:rsidR="005358C6" w:rsidRPr="009A6F26" w:rsidRDefault="009A6F26" w:rsidP="0017378E">
      <w:pPr>
        <w:jc w:val="both"/>
      </w:pPr>
      <w:r w:rsidRPr="009A6F26">
        <w:t>5</w:t>
      </w:r>
      <w:r w:rsidR="00FA76D1" w:rsidRPr="009A6F26">
        <w:t xml:space="preserve">.2. Стороны вправе расторгнуть настоящий договор </w:t>
      </w:r>
      <w:r w:rsidR="0017378E" w:rsidRPr="009A6F26">
        <w:t xml:space="preserve">по </w:t>
      </w:r>
      <w:r w:rsidR="00FA76D1" w:rsidRPr="009A6F26">
        <w:t xml:space="preserve">взаимному соглашению Сторон, а также в порядке и </w:t>
      </w:r>
      <w:r w:rsidR="0017378E" w:rsidRPr="009A6F26">
        <w:t>на условиях,</w:t>
      </w:r>
      <w:r w:rsidR="00FA76D1" w:rsidRPr="009A6F26">
        <w:t xml:space="preserve"> предусмотренных действующим законодательством.</w:t>
      </w:r>
    </w:p>
    <w:p w14:paraId="7B519D10" w14:textId="77777777" w:rsidR="009E73EA" w:rsidRPr="009A6F26" w:rsidRDefault="009E73EA" w:rsidP="0017378E">
      <w:pPr>
        <w:jc w:val="both"/>
      </w:pPr>
    </w:p>
    <w:p w14:paraId="74F65E63" w14:textId="2EDCD29D" w:rsidR="00FA76D1" w:rsidRPr="009A6F26" w:rsidRDefault="009A6F26" w:rsidP="009A6F26">
      <w:pPr>
        <w:pStyle w:val="1"/>
        <w:rPr>
          <w:rFonts w:ascii="Times New Roman" w:hAnsi="Times New Roman"/>
        </w:rPr>
      </w:pPr>
      <w:r w:rsidRPr="00E435A4">
        <w:rPr>
          <w:rFonts w:ascii="Times New Roman" w:hAnsi="Times New Roman"/>
        </w:rPr>
        <w:t>6</w:t>
      </w:r>
      <w:r w:rsidR="00FA76D1" w:rsidRPr="009A6F26">
        <w:rPr>
          <w:rFonts w:ascii="Times New Roman" w:hAnsi="Times New Roman"/>
        </w:rPr>
        <w:t>. ЗАКЛЮЧИТЕЛЬНЫЕ ПОЛОЖЕНИЯ</w:t>
      </w:r>
    </w:p>
    <w:p w14:paraId="2A9003D0" w14:textId="34000F16" w:rsidR="00FA76D1" w:rsidRPr="009A6F26" w:rsidRDefault="009A6F26" w:rsidP="0017378E">
      <w:pPr>
        <w:jc w:val="both"/>
      </w:pPr>
      <w:r w:rsidRPr="009A6F26">
        <w:t>6.</w:t>
      </w:r>
      <w:r w:rsidR="00FA76D1" w:rsidRPr="009A6F26">
        <w:t>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71EF022D" w14:textId="665C0CE7" w:rsidR="00FA76D1" w:rsidRPr="009A6F26" w:rsidRDefault="009A6F26" w:rsidP="0017378E">
      <w:pPr>
        <w:jc w:val="both"/>
      </w:pPr>
      <w:r w:rsidRPr="009A6F26">
        <w:t>6</w:t>
      </w:r>
      <w:r w:rsidR="00FA76D1" w:rsidRPr="009A6F26">
        <w:t>.2. Все уведомления и сообщения в рамках настоящего договора должны направляться сторонами друг другу в письменной форме.</w:t>
      </w:r>
    </w:p>
    <w:p w14:paraId="79335A5A" w14:textId="4F7867FF" w:rsidR="00FA76D1" w:rsidRPr="009A6F26" w:rsidRDefault="009A6F26" w:rsidP="0017378E">
      <w:pPr>
        <w:jc w:val="both"/>
      </w:pPr>
      <w:r w:rsidRPr="009A6F26">
        <w:t>6</w:t>
      </w:r>
      <w:r w:rsidR="00FA76D1" w:rsidRPr="009A6F26">
        <w:t>.3. Настоящий договор вступает в силу с момента передачи Инвестором инвестиционных средств.</w:t>
      </w:r>
    </w:p>
    <w:p w14:paraId="421E1F03" w14:textId="374E9E93" w:rsidR="00FA76D1" w:rsidRPr="009A6F26" w:rsidRDefault="009A6F26" w:rsidP="0017378E">
      <w:pPr>
        <w:jc w:val="both"/>
      </w:pPr>
      <w:r w:rsidRPr="009A6F26">
        <w:t>6</w:t>
      </w:r>
      <w:r w:rsidR="00FA76D1" w:rsidRPr="009A6F26">
        <w:t>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8989AB9" w14:textId="7C1DB77D" w:rsidR="00FA76D1" w:rsidRPr="009A6F26" w:rsidRDefault="009A6F26" w:rsidP="0017378E">
      <w:pPr>
        <w:jc w:val="both"/>
      </w:pPr>
      <w:r w:rsidRPr="009A6F26">
        <w:t>6</w:t>
      </w:r>
      <w:r w:rsidR="00FA76D1" w:rsidRPr="009A6F26">
        <w:t>.</w:t>
      </w:r>
      <w:r w:rsidR="009E73EA" w:rsidRPr="009A6F26">
        <w:t>5</w:t>
      </w:r>
      <w:r w:rsidR="00FA76D1" w:rsidRPr="009A6F26">
        <w:t>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31745C83" w14:textId="77777777" w:rsidR="00FA76D1" w:rsidRPr="009A6F26" w:rsidRDefault="00FA76D1" w:rsidP="0017378E">
      <w:pPr>
        <w:jc w:val="both"/>
      </w:pPr>
    </w:p>
    <w:p w14:paraId="25B11873" w14:textId="28A04FF4" w:rsidR="00FA76D1" w:rsidRDefault="009A6F26" w:rsidP="0017378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7</w:t>
      </w:r>
      <w:r w:rsidR="00367908" w:rsidRPr="009A6F26">
        <w:rPr>
          <w:rFonts w:ascii="Times New Roman" w:hAnsi="Times New Roman"/>
        </w:rPr>
        <w:t>. ПОДПИСИ И ДАННЫЕ</w:t>
      </w:r>
      <w:r w:rsidR="00FA76D1" w:rsidRPr="009A6F26">
        <w:rPr>
          <w:rFonts w:ascii="Times New Roman" w:hAnsi="Times New Roman"/>
        </w:rPr>
        <w:t xml:space="preserve">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A6F26" w:rsidRPr="003420DF" w14:paraId="28CF2E62" w14:textId="77777777" w:rsidTr="00F143F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E6C411" w14:textId="3BC996FA" w:rsidR="009A6F26" w:rsidRPr="003420DF" w:rsidRDefault="009A6F26" w:rsidP="00F143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Организация</w:t>
            </w:r>
            <w:r w:rsidRPr="003420DF">
              <w:rPr>
                <w:color w:val="000000"/>
              </w:rPr>
              <w:t>:</w:t>
            </w:r>
          </w:p>
          <w:p w14:paraId="18FCB717" w14:textId="47432B64" w:rsidR="009A6F26" w:rsidRPr="003420DF" w:rsidRDefault="00345B61" w:rsidP="00F143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ООО «Элизиум Строй»</w:t>
            </w:r>
          </w:p>
          <w:p w14:paraId="3208AB06" w14:textId="77777777" w:rsidR="009A6F26" w:rsidRDefault="009A6F26" w:rsidP="00F143FB">
            <w:pPr>
              <w:spacing w:line="0" w:lineRule="atLeast"/>
            </w:pPr>
          </w:p>
          <w:p w14:paraId="1195CB77" w14:textId="77777777" w:rsidR="009A6F26" w:rsidRPr="003420DF" w:rsidRDefault="009A6F26" w:rsidP="00F143F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AAB563E" w14:textId="74B6CA00" w:rsidR="009A6F26" w:rsidRPr="003420DF" w:rsidRDefault="009A6F26" w:rsidP="00F143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Инвестор</w:t>
            </w:r>
            <w:r w:rsidRPr="003420DF">
              <w:rPr>
                <w:color w:val="000000"/>
              </w:rPr>
              <w:t>:</w:t>
            </w:r>
          </w:p>
          <w:p w14:paraId="621F58F6" w14:textId="7CD7351E" w:rsidR="009A6F26" w:rsidRDefault="009A6F26" w:rsidP="009A6F26">
            <w:pPr>
              <w:jc w:val="both"/>
            </w:pPr>
            <w:r w:rsidRPr="003420DF">
              <w:rPr>
                <w:color w:val="000000"/>
              </w:rPr>
              <w:t>Ф.И.О.</w:t>
            </w:r>
          </w:p>
          <w:p w14:paraId="66210185" w14:textId="008AFB6F" w:rsidR="009A6F26" w:rsidRPr="003420DF" w:rsidRDefault="009A6F26" w:rsidP="00F143FB">
            <w:pPr>
              <w:spacing w:line="0" w:lineRule="atLeast"/>
              <w:rPr>
                <w:color w:val="000000"/>
              </w:rPr>
            </w:pPr>
            <w:r>
              <w:t xml:space="preserve">______________________________________  </w:t>
            </w:r>
          </w:p>
          <w:p w14:paraId="618ED178" w14:textId="671DBEAD" w:rsidR="009A6F26" w:rsidRDefault="009A6F26" w:rsidP="00F143FB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Паспортные данные: </w:t>
            </w:r>
          </w:p>
          <w:p w14:paraId="3AA56DF6" w14:textId="77777777" w:rsidR="009A6F26" w:rsidRDefault="009A6F26" w:rsidP="009A6F26">
            <w:pPr>
              <w:jc w:val="both"/>
            </w:pPr>
            <w:r>
              <w:t xml:space="preserve">Серия ________ № ___________, выданный </w:t>
            </w:r>
          </w:p>
          <w:p w14:paraId="76321881" w14:textId="3153C338" w:rsidR="009A6F26" w:rsidRDefault="009A6F26" w:rsidP="009A6F26">
            <w:pPr>
              <w:jc w:val="both"/>
            </w:pPr>
            <w:r>
              <w:t>______________________________________</w:t>
            </w:r>
          </w:p>
          <w:p w14:paraId="301F8AAB" w14:textId="2535159D" w:rsidR="009A6F26" w:rsidRPr="009A6F26" w:rsidRDefault="009A6F26" w:rsidP="009A6F26">
            <w:pPr>
              <w:jc w:val="both"/>
            </w:pPr>
            <w:r>
              <w:lastRenderedPageBreak/>
              <w:t>______________________________________</w:t>
            </w:r>
          </w:p>
          <w:p w14:paraId="3FD38780" w14:textId="1B23B28D" w:rsidR="009A6F26" w:rsidRDefault="009A6F26" w:rsidP="009A6F26">
            <w:r>
              <w:t>«__</w:t>
            </w:r>
            <w:proofErr w:type="gramStart"/>
            <w:r>
              <w:t>_»  _</w:t>
            </w:r>
            <w:proofErr w:type="gramEnd"/>
            <w:r>
              <w:t>_________________  ________ г.,  зарегистрированный  по адресу: ______________________________________</w:t>
            </w:r>
          </w:p>
          <w:p w14:paraId="681C68FE" w14:textId="77777777" w:rsidR="009A6F26" w:rsidRDefault="009A6F26" w:rsidP="009A6F26">
            <w:pPr>
              <w:jc w:val="both"/>
            </w:pPr>
            <w:r>
              <w:t>______________________________________</w:t>
            </w:r>
          </w:p>
          <w:p w14:paraId="6BF4C8FB" w14:textId="57E5C7F6" w:rsidR="009A6F26" w:rsidRPr="009A6F26" w:rsidRDefault="009A6F26" w:rsidP="009A6F26">
            <w:pPr>
              <w:jc w:val="both"/>
            </w:pPr>
            <w:r>
              <w:t>______________________________________</w:t>
            </w:r>
          </w:p>
        </w:tc>
      </w:tr>
    </w:tbl>
    <w:p w14:paraId="5C38222B" w14:textId="77777777" w:rsidR="009A6F26" w:rsidRDefault="009A6F26" w:rsidP="009A6F26">
      <w:pPr>
        <w:spacing w:line="0" w:lineRule="atLeast"/>
      </w:pPr>
    </w:p>
    <w:p w14:paraId="7083C048" w14:textId="77777777" w:rsidR="009A6F26" w:rsidRDefault="009A6F26" w:rsidP="009A6F26">
      <w:pPr>
        <w:tabs>
          <w:tab w:val="left" w:pos="4820"/>
        </w:tabs>
        <w:spacing w:line="0" w:lineRule="atLeast"/>
      </w:pPr>
      <w:r>
        <w:t>____________________</w:t>
      </w:r>
      <w:r>
        <w:tab/>
        <w:t xml:space="preserve"> ____________________</w:t>
      </w:r>
      <w:r>
        <w:tab/>
      </w:r>
    </w:p>
    <w:p w14:paraId="0974833E" w14:textId="77777777" w:rsidR="009A6F26" w:rsidRDefault="009A6F26" w:rsidP="009A6F26">
      <w:pPr>
        <w:spacing w:line="0" w:lineRule="atLeast"/>
      </w:pPr>
      <w:r>
        <w:tab/>
        <w:t>(подпись)</w:t>
      </w:r>
      <w:r w:rsidRPr="00433F8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2927FB77" w14:textId="77777777" w:rsidR="009A6F26" w:rsidRPr="009A6F26" w:rsidRDefault="009A6F26" w:rsidP="009A6F26"/>
    <w:sectPr w:rsidR="009A6F26" w:rsidRPr="009A6F26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70C0" w14:textId="77777777" w:rsidR="00AC2623" w:rsidRDefault="00AC2623">
      <w:r>
        <w:separator/>
      </w:r>
    </w:p>
  </w:endnote>
  <w:endnote w:type="continuationSeparator" w:id="0">
    <w:p w14:paraId="092033E7" w14:textId="77777777" w:rsidR="00AC2623" w:rsidRDefault="00AC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1C15" w14:textId="671FF802" w:rsidR="002012AA" w:rsidRDefault="002012AA" w:rsidP="002012AA">
    <w:pPr>
      <w:pStyle w:val="a4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7267EC1D" w14:textId="77777777" w:rsidR="002012AA" w:rsidRDefault="002012AA" w:rsidP="002012A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734A3" w14:textId="19DB376B" w:rsidR="002012AA" w:rsidRDefault="002012AA" w:rsidP="002012AA">
    <w:pPr>
      <w:pStyle w:val="a4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0CFD1972" w14:textId="77777777" w:rsidR="004D7A98" w:rsidRPr="00666C32" w:rsidRDefault="004D7A98" w:rsidP="002012AA">
    <w:pPr>
      <w:pStyle w:val="a4"/>
      <w:tabs>
        <w:tab w:val="left" w:pos="1552"/>
      </w:tabs>
      <w:ind w:right="360"/>
      <w:jc w:val="center"/>
      <w:rPr>
        <w:b/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4673A" w14:textId="77777777" w:rsidR="00AC2623" w:rsidRDefault="00AC2623">
      <w:r>
        <w:separator/>
      </w:r>
    </w:p>
  </w:footnote>
  <w:footnote w:type="continuationSeparator" w:id="0">
    <w:p w14:paraId="0418FD94" w14:textId="77777777" w:rsidR="00AC2623" w:rsidRDefault="00AC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76D1"/>
    <w:rsid w:val="00065001"/>
    <w:rsid w:val="0017378E"/>
    <w:rsid w:val="00195402"/>
    <w:rsid w:val="002012AA"/>
    <w:rsid w:val="00230768"/>
    <w:rsid w:val="002A5D83"/>
    <w:rsid w:val="00345B61"/>
    <w:rsid w:val="00367908"/>
    <w:rsid w:val="00395A8E"/>
    <w:rsid w:val="003B4731"/>
    <w:rsid w:val="003E5ECC"/>
    <w:rsid w:val="00460654"/>
    <w:rsid w:val="004D7A98"/>
    <w:rsid w:val="004F5CD2"/>
    <w:rsid w:val="005358C6"/>
    <w:rsid w:val="005C0299"/>
    <w:rsid w:val="005D77AE"/>
    <w:rsid w:val="005E161B"/>
    <w:rsid w:val="00666C32"/>
    <w:rsid w:val="006E64DF"/>
    <w:rsid w:val="006E771D"/>
    <w:rsid w:val="00707779"/>
    <w:rsid w:val="00900F1D"/>
    <w:rsid w:val="00942E5F"/>
    <w:rsid w:val="00994175"/>
    <w:rsid w:val="009A6F26"/>
    <w:rsid w:val="009B0B4B"/>
    <w:rsid w:val="009E73EA"/>
    <w:rsid w:val="00A64078"/>
    <w:rsid w:val="00A650CF"/>
    <w:rsid w:val="00A90554"/>
    <w:rsid w:val="00AC2623"/>
    <w:rsid w:val="00B30DC7"/>
    <w:rsid w:val="00B41CD6"/>
    <w:rsid w:val="00B67E42"/>
    <w:rsid w:val="00C50F1E"/>
    <w:rsid w:val="00CA40D1"/>
    <w:rsid w:val="00CB08E0"/>
    <w:rsid w:val="00D6368B"/>
    <w:rsid w:val="00D711D0"/>
    <w:rsid w:val="00DC5495"/>
    <w:rsid w:val="00E435A4"/>
    <w:rsid w:val="00EE554F"/>
    <w:rsid w:val="00F44A87"/>
    <w:rsid w:val="00F44A99"/>
    <w:rsid w:val="00F878B4"/>
    <w:rsid w:val="00FA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8CD7FB"/>
  <w15:docId w15:val="{752D3E9E-DA44-F14D-994E-2AF0EADE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737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qFormat/>
    <w:rsid w:val="00FA76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76D1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A76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4D7A98"/>
    <w:rPr>
      <w:sz w:val="24"/>
      <w:szCs w:val="24"/>
    </w:rPr>
  </w:style>
  <w:style w:type="character" w:styleId="a6">
    <w:name w:val="Hyperlink"/>
    <w:uiPriority w:val="99"/>
    <w:unhideWhenUsed/>
    <w:rsid w:val="004D7A98"/>
    <w:rPr>
      <w:color w:val="0563C1"/>
      <w:u w:val="single"/>
    </w:rPr>
  </w:style>
  <w:style w:type="character" w:customStyle="1" w:styleId="10">
    <w:name w:val="Заголовок 1 Знак"/>
    <w:link w:val="1"/>
    <w:rsid w:val="001737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17378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8">
    <w:name w:val="Заголовок Знак"/>
    <w:link w:val="a7"/>
    <w:rsid w:val="0017378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9">
    <w:name w:val="page number"/>
    <w:basedOn w:val="a0"/>
    <w:semiHidden/>
    <w:unhideWhenUsed/>
    <w:rsid w:val="002012AA"/>
  </w:style>
  <w:style w:type="character" w:customStyle="1" w:styleId="FontStyle19">
    <w:name w:val="Font Style19"/>
    <w:uiPriority w:val="99"/>
    <w:rsid w:val="00B30DC7"/>
    <w:rPr>
      <w:rFonts w:ascii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B30DC7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Скачать образец договора инвестирования в бизнес</vt:lpstr>
      <vt:lpstr>Скачать образец договора инвестирования в бизнес</vt:lpstr>
    </vt:vector>
  </TitlesOfParts>
  <Manager>formadoc.ru</Manager>
  <Company>formadoc.ru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Скачать образец договора инвестирования в бизнес</dc:title>
  <dc:subject>Правовые особенности оформления договора инвестирования в бизнес, пример и форма, а также бесплатные советы адвокатов</dc:subject>
  <dc:creator>formadoc.ru</dc:creator>
  <cp:keywords>Договоры, Бизнес, Гражданское право, Договор инвестирования в бизнес</cp:keywords>
  <dc:description>Правовые особенности оформления договора инвестирования в бизнес, пример и форма, а также бесплатные советы адвокатов</dc:description>
  <cp:lastModifiedBy>gudas2021@gmail.com</cp:lastModifiedBy>
  <cp:revision>13</cp:revision>
  <cp:lastPrinted>2020-11-16T10:57:00Z</cp:lastPrinted>
  <dcterms:created xsi:type="dcterms:W3CDTF">2020-11-16T10:57:00Z</dcterms:created>
  <dcterms:modified xsi:type="dcterms:W3CDTF">2024-04-09T09:29:00Z</dcterms:modified>
  <cp:category>Договоры/Бизнес/Гражданское право/Договор инвестирования в бизнес</cp:category>
  <dc:language>Rus</dc:language>
  <cp:version>1.0</cp:version>
</cp:coreProperties>
</file>